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4993" w14:textId="5729066C" w:rsidR="006B408B" w:rsidRDefault="00AC2A29" w:rsidP="006848E2">
      <w:pPr>
        <w:jc w:val="center"/>
        <w:rPr>
          <w:b/>
          <w:sz w:val="28"/>
          <w:szCs w:val="28"/>
        </w:rPr>
      </w:pPr>
      <w:r w:rsidRPr="00CE33EE">
        <w:rPr>
          <w:b/>
          <w:sz w:val="28"/>
          <w:szCs w:val="28"/>
        </w:rPr>
        <w:t>J.</w:t>
      </w:r>
      <w:r w:rsidR="006B408B" w:rsidRPr="00CE33EE">
        <w:rPr>
          <w:b/>
          <w:sz w:val="28"/>
          <w:szCs w:val="28"/>
        </w:rPr>
        <w:t xml:space="preserve"> P. C</w:t>
      </w:r>
      <w:r w:rsidR="00CE33EE">
        <w:rPr>
          <w:b/>
          <w:sz w:val="28"/>
          <w:szCs w:val="28"/>
        </w:rPr>
        <w:t>lark</w:t>
      </w:r>
    </w:p>
    <w:p w14:paraId="5BE8521F" w14:textId="024F0825" w:rsidR="00DA6667" w:rsidRPr="00DA6667" w:rsidRDefault="00DA6667" w:rsidP="006848E2">
      <w:pPr>
        <w:jc w:val="center"/>
        <w:rPr>
          <w:b/>
        </w:rPr>
      </w:pPr>
      <w:r>
        <w:rPr>
          <w:b/>
        </w:rPr>
        <w:t>Colonel, U.S. Army</w:t>
      </w:r>
      <w:r w:rsidR="008B3294">
        <w:rPr>
          <w:b/>
        </w:rPr>
        <w:t xml:space="preserve"> (Retired)</w:t>
      </w:r>
    </w:p>
    <w:p w14:paraId="56BE7B4A" w14:textId="77777777" w:rsidR="001A22C0" w:rsidRDefault="001A22C0" w:rsidP="001A22C0"/>
    <w:p w14:paraId="2A82814C" w14:textId="70924FFB" w:rsidR="001A22C0" w:rsidRDefault="002755CB" w:rsidP="001A22C0">
      <w:r>
        <w:t>Basic Strategic Art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22C0">
        <w:tab/>
      </w:r>
      <w:r w:rsidR="001A22C0">
        <w:tab/>
      </w:r>
      <w:r w:rsidR="001A22C0">
        <w:tab/>
      </w:r>
      <w:r w:rsidR="001A22C0">
        <w:tab/>
      </w:r>
      <w:r w:rsidR="00713FD1">
        <w:tab/>
      </w:r>
      <w:r w:rsidR="00713FD1">
        <w:tab/>
      </w:r>
      <w:r w:rsidR="00713FD1">
        <w:tab/>
      </w:r>
      <w:r w:rsidR="00713FD1">
        <w:tab/>
        <w:t xml:space="preserve"> </w:t>
      </w:r>
      <w:r w:rsidR="002E69D4">
        <w:t xml:space="preserve"> </w:t>
      </w:r>
    </w:p>
    <w:p w14:paraId="78BAEE4A" w14:textId="6636D75C" w:rsidR="00DA2810" w:rsidRDefault="00DA2810" w:rsidP="0076279E">
      <w:r>
        <w:t>U.S. Army War College</w:t>
      </w:r>
    </w:p>
    <w:p w14:paraId="2F903BE6" w14:textId="0F85CDDC" w:rsidR="001A22C0" w:rsidRDefault="001674E6" w:rsidP="0076279E">
      <w:pPr>
        <w:rPr>
          <w:b/>
          <w:u w:val="single"/>
        </w:rPr>
      </w:pPr>
      <w:r>
        <w:t>Carlisle</w:t>
      </w:r>
      <w:r w:rsidR="008B3294">
        <w:t xml:space="preserve"> Barracks</w:t>
      </w:r>
      <w:r>
        <w:t>, Pennsylvania 17013</w:t>
      </w:r>
      <w:r>
        <w:tab/>
      </w:r>
    </w:p>
    <w:p w14:paraId="392E7A7A" w14:textId="77777777" w:rsidR="001674E6" w:rsidRDefault="001674E6" w:rsidP="0076279E">
      <w:pPr>
        <w:rPr>
          <w:b/>
          <w:u w:val="single"/>
        </w:rPr>
      </w:pPr>
    </w:p>
    <w:p w14:paraId="06D90AF3" w14:textId="523AE9F7" w:rsidR="00882819" w:rsidRPr="0076279E" w:rsidRDefault="006848E2" w:rsidP="0076279E">
      <w:pPr>
        <w:rPr>
          <w:b/>
          <w:u w:val="single"/>
        </w:rPr>
      </w:pPr>
      <w:r w:rsidRPr="0076279E">
        <w:rPr>
          <w:b/>
          <w:u w:val="single"/>
        </w:rPr>
        <w:t>Education</w:t>
      </w:r>
    </w:p>
    <w:p w14:paraId="4F85D34F" w14:textId="63D89088" w:rsidR="007E0BFE" w:rsidRDefault="0089110D" w:rsidP="007E0BFE">
      <w:r w:rsidRPr="00CE33EE">
        <w:t>Ph.D.</w:t>
      </w:r>
      <w:r w:rsidR="003308C5" w:rsidRPr="00CE33EE">
        <w:t>,</w:t>
      </w:r>
      <w:r w:rsidR="007E0BFE" w:rsidRPr="00CE33EE">
        <w:t xml:space="preserve"> History</w:t>
      </w:r>
      <w:r w:rsidR="00F7680C" w:rsidRPr="00CE33EE">
        <w:t xml:space="preserve">, </w:t>
      </w:r>
      <w:r w:rsidR="0076279E">
        <w:t>Duke University,</w:t>
      </w:r>
      <w:r w:rsidRPr="00CE33EE">
        <w:t xml:space="preserve"> 2009</w:t>
      </w:r>
    </w:p>
    <w:p w14:paraId="062D9CA2" w14:textId="792E3ABD" w:rsidR="006D5017" w:rsidRPr="00CE33EE" w:rsidRDefault="006D5017" w:rsidP="007E0BFE">
      <w:r>
        <w:t xml:space="preserve">M.S.S., Strategic Studies </w:t>
      </w:r>
      <w:r w:rsidR="001908A0">
        <w:t xml:space="preserve">(Distinguished Graduate), </w:t>
      </w:r>
      <w:r>
        <w:t>U.S. Army War College, 2020</w:t>
      </w:r>
    </w:p>
    <w:p w14:paraId="5C085F08" w14:textId="77777777" w:rsidR="009562B6" w:rsidRDefault="003308C5" w:rsidP="00882819">
      <w:r w:rsidRPr="00CE33EE">
        <w:t>M.A.,</w:t>
      </w:r>
      <w:r w:rsidR="007E0BFE" w:rsidRPr="00CE33EE">
        <w:t xml:space="preserve"> Histor</w:t>
      </w:r>
      <w:r w:rsidR="00F7680C" w:rsidRPr="00CE33EE">
        <w:t>y</w:t>
      </w:r>
      <w:r w:rsidR="007E0BFE" w:rsidRPr="00CE33EE">
        <w:t xml:space="preserve">, </w:t>
      </w:r>
      <w:r w:rsidR="0076279E">
        <w:t>Duke University,</w:t>
      </w:r>
      <w:r w:rsidR="007E0BFE" w:rsidRPr="00CE33EE">
        <w:t xml:space="preserve"> 2006</w:t>
      </w:r>
    </w:p>
    <w:p w14:paraId="48328DDF" w14:textId="77777777" w:rsidR="0076279E" w:rsidRDefault="003308C5" w:rsidP="0076279E">
      <w:r w:rsidRPr="00CE33EE">
        <w:t xml:space="preserve">B.S., </w:t>
      </w:r>
      <w:r w:rsidR="007E6C70" w:rsidRPr="00CE33EE">
        <w:t>Russian-German</w:t>
      </w:r>
      <w:r w:rsidR="00D06410" w:rsidRPr="00CE33EE">
        <w:t xml:space="preserve"> with </w:t>
      </w:r>
      <w:r w:rsidR="00683473" w:rsidRPr="00CE33EE">
        <w:t xml:space="preserve">Systems Engineering </w:t>
      </w:r>
      <w:r w:rsidR="009562B6" w:rsidRPr="00CE33EE">
        <w:t>Concentration</w:t>
      </w:r>
      <w:r w:rsidR="00191AE6" w:rsidRPr="00CE33EE">
        <w:t xml:space="preserve">, </w:t>
      </w:r>
      <w:r w:rsidR="0076279E" w:rsidRPr="00CE33EE">
        <w:t>U</w:t>
      </w:r>
      <w:r w:rsidR="0076279E">
        <w:t>.S.</w:t>
      </w:r>
      <w:r w:rsidR="0076279E" w:rsidRPr="00CE33EE">
        <w:t xml:space="preserve"> Military Academy</w:t>
      </w:r>
      <w:r w:rsidR="001D4453">
        <w:t>, 1997</w:t>
      </w:r>
    </w:p>
    <w:p w14:paraId="5679874A" w14:textId="77777777" w:rsidR="00511C93" w:rsidRDefault="00511C93" w:rsidP="0076279E"/>
    <w:p w14:paraId="102F9852" w14:textId="65A23714" w:rsidR="00511C93" w:rsidRPr="005B189E" w:rsidRDefault="00511C93" w:rsidP="00511C93">
      <w:pPr>
        <w:ind w:left="720" w:hanging="720"/>
        <w:rPr>
          <w:b/>
          <w:u w:val="single"/>
        </w:rPr>
      </w:pPr>
      <w:r>
        <w:rPr>
          <w:b/>
          <w:u w:val="single"/>
        </w:rPr>
        <w:t xml:space="preserve">Academic </w:t>
      </w:r>
      <w:r w:rsidR="002E69D4">
        <w:rPr>
          <w:b/>
          <w:u w:val="single"/>
        </w:rPr>
        <w:t>Appointments</w:t>
      </w:r>
    </w:p>
    <w:p w14:paraId="7828878D" w14:textId="325B876E" w:rsidR="002755CB" w:rsidRDefault="002755CB" w:rsidP="004F1C65">
      <w:pPr>
        <w:ind w:left="288" w:hanging="288"/>
      </w:pPr>
      <w:r>
        <w:t>Associate Professor, Basic Strategic Art Program, U.S. Army War College, 2023-</w:t>
      </w:r>
    </w:p>
    <w:p w14:paraId="5F5958A5" w14:textId="6CDD9C22" w:rsidR="001674E6" w:rsidRDefault="001674E6" w:rsidP="004F1C65">
      <w:pPr>
        <w:ind w:left="288" w:hanging="288"/>
      </w:pPr>
      <w:r>
        <w:t xml:space="preserve">Assistant Professor, </w:t>
      </w:r>
      <w:r w:rsidR="006D6DF9">
        <w:t xml:space="preserve">Department of Military Strategy, Planning, and Operations, </w:t>
      </w:r>
      <w:r>
        <w:t>U.S Army War College, 2022-</w:t>
      </w:r>
      <w:r w:rsidR="002755CB">
        <w:t>2023</w:t>
      </w:r>
    </w:p>
    <w:p w14:paraId="04450BCE" w14:textId="5BC63E85" w:rsidR="004F1C65" w:rsidRDefault="004F1C65" w:rsidP="004F1C65">
      <w:pPr>
        <w:ind w:left="288" w:hanging="288"/>
      </w:pPr>
      <w:r>
        <w:t>Director, National Security Affairs, Strategic Studies Institute, U.S. Army War College, 2018-2019</w:t>
      </w:r>
    </w:p>
    <w:p w14:paraId="0CF32D40" w14:textId="2F5CBCA8" w:rsidR="00511C93" w:rsidRPr="00CE33EE" w:rsidRDefault="00511C93" w:rsidP="00511C93">
      <w:r w:rsidRPr="00CE33EE">
        <w:t xml:space="preserve">Assistant Professor, </w:t>
      </w:r>
      <w:r>
        <w:t xml:space="preserve">Department of History, U.S. Military Academy, </w:t>
      </w:r>
      <w:r w:rsidRPr="00CE33EE">
        <w:t>2008-2009</w:t>
      </w:r>
    </w:p>
    <w:p w14:paraId="681BB136" w14:textId="77777777" w:rsidR="00511C93" w:rsidRDefault="00511C93" w:rsidP="00511C93">
      <w:r w:rsidRPr="00CE33EE">
        <w:t xml:space="preserve">Instructor, </w:t>
      </w:r>
      <w:r>
        <w:t>Department of History, U.S. Military Academy,</w:t>
      </w:r>
      <w:r w:rsidRPr="00CE33EE">
        <w:t xml:space="preserve"> 2006-2008</w:t>
      </w:r>
    </w:p>
    <w:p w14:paraId="096A50F8" w14:textId="77777777" w:rsidR="0076279E" w:rsidRDefault="0076279E" w:rsidP="0076279E">
      <w:pPr>
        <w:rPr>
          <w:b/>
        </w:rPr>
      </w:pPr>
    </w:p>
    <w:p w14:paraId="2DC06791" w14:textId="5841977A" w:rsidR="009B6B64" w:rsidRDefault="009B6B64" w:rsidP="0076279E">
      <w:pPr>
        <w:rPr>
          <w:b/>
          <w:u w:val="single"/>
        </w:rPr>
      </w:pPr>
      <w:r>
        <w:rPr>
          <w:b/>
          <w:u w:val="single"/>
        </w:rPr>
        <w:t>Current Project</w:t>
      </w:r>
    </w:p>
    <w:p w14:paraId="64DC1523" w14:textId="752CDBF1" w:rsidR="009B6B64" w:rsidRDefault="009B6B64" w:rsidP="00F50452">
      <w:pPr>
        <w:spacing w:after="120"/>
        <w:ind w:left="288" w:hanging="288"/>
        <w:rPr>
          <w:b/>
          <w:u w:val="single"/>
        </w:rPr>
      </w:pPr>
      <w:r>
        <w:rPr>
          <w:i/>
          <w:iCs/>
        </w:rPr>
        <w:t xml:space="preserve">Acts of Madness: U.S. Military Strategy in the Pacific, 1898-1941 </w:t>
      </w:r>
      <w:r>
        <w:t>(under contract with University Press of Kansas)</w:t>
      </w:r>
    </w:p>
    <w:p w14:paraId="4EB0E03B" w14:textId="556D417D" w:rsidR="0091595F" w:rsidRPr="0076279E" w:rsidRDefault="00CE33EE" w:rsidP="0076279E">
      <w:pPr>
        <w:rPr>
          <w:u w:val="single"/>
        </w:rPr>
      </w:pPr>
      <w:r w:rsidRPr="0076279E">
        <w:rPr>
          <w:b/>
          <w:u w:val="single"/>
        </w:rPr>
        <w:t>Books</w:t>
      </w:r>
      <w:r w:rsidR="0024456A">
        <w:rPr>
          <w:b/>
          <w:u w:val="single"/>
        </w:rPr>
        <w:t xml:space="preserve"> and</w:t>
      </w:r>
      <w:r w:rsidRPr="0076279E">
        <w:rPr>
          <w:b/>
          <w:u w:val="single"/>
        </w:rPr>
        <w:t xml:space="preserve"> </w:t>
      </w:r>
      <w:r w:rsidR="00C32227">
        <w:rPr>
          <w:b/>
          <w:u w:val="single"/>
        </w:rPr>
        <w:t>Monographs</w:t>
      </w:r>
    </w:p>
    <w:p w14:paraId="1A83C726" w14:textId="5F418020" w:rsidR="00C32227" w:rsidRPr="00C32227" w:rsidRDefault="00C32227" w:rsidP="007B4D26">
      <w:pPr>
        <w:spacing w:after="120"/>
        <w:ind w:left="288" w:hanging="288"/>
      </w:pPr>
      <w:r>
        <w:t xml:space="preserve">With C. Anthony Pfaff, </w:t>
      </w:r>
      <w:r>
        <w:rPr>
          <w:i/>
          <w:iCs/>
        </w:rPr>
        <w:t xml:space="preserve">Striking the Balance: U.S. Army Force Posture in Europe, 2028 </w:t>
      </w:r>
      <w:r>
        <w:t>(</w:t>
      </w:r>
      <w:r w:rsidR="00F00B18">
        <w:t xml:space="preserve">Strategic Studies Institute and </w:t>
      </w:r>
      <w:r>
        <w:t>U.S. Army War College Press</w:t>
      </w:r>
      <w:r w:rsidR="00CF0356">
        <w:t xml:space="preserve">, </w:t>
      </w:r>
      <w:r w:rsidR="00D00063">
        <w:t>2020</w:t>
      </w:r>
      <w:r>
        <w:t>)</w:t>
      </w:r>
    </w:p>
    <w:p w14:paraId="00685D94" w14:textId="54FE9C6B" w:rsidR="0076279E" w:rsidRDefault="0021076D" w:rsidP="00F50452">
      <w:pPr>
        <w:spacing w:after="120"/>
        <w:ind w:left="288" w:hanging="288"/>
      </w:pPr>
      <w:r w:rsidRPr="00CE33EE">
        <w:rPr>
          <w:i/>
        </w:rPr>
        <w:t>Preparing for War: The Emergence of the Modern U.S. Army, 1815-1917</w:t>
      </w:r>
      <w:r w:rsidRPr="00CE33EE">
        <w:t xml:space="preserve"> (Cambridge,</w:t>
      </w:r>
      <w:r w:rsidR="0091595F">
        <w:t xml:space="preserve"> </w:t>
      </w:r>
      <w:r w:rsidRPr="00CE33EE">
        <w:t>Mass.: Harvard University Press, 2017)</w:t>
      </w:r>
    </w:p>
    <w:p w14:paraId="2CF22295" w14:textId="0AB40144" w:rsidR="0024456A" w:rsidRDefault="00A872BC" w:rsidP="0076279E">
      <w:pPr>
        <w:ind w:left="720" w:hanging="720"/>
        <w:rPr>
          <w:b/>
          <w:u w:val="single"/>
        </w:rPr>
      </w:pPr>
      <w:r>
        <w:rPr>
          <w:b/>
          <w:u w:val="single"/>
        </w:rPr>
        <w:t xml:space="preserve">Book </w:t>
      </w:r>
      <w:r w:rsidR="0024456A">
        <w:rPr>
          <w:b/>
          <w:u w:val="single"/>
        </w:rPr>
        <w:t>Chapters</w:t>
      </w:r>
    </w:p>
    <w:p w14:paraId="73AE9AAC" w14:textId="38133E41" w:rsidR="005E507A" w:rsidRPr="005E507A" w:rsidRDefault="005E507A" w:rsidP="007B4D26">
      <w:pPr>
        <w:spacing w:after="120"/>
        <w:ind w:left="288" w:hanging="288"/>
      </w:pPr>
      <w:r>
        <w:t xml:space="preserve">“The Arctic Dilemma: Force Generation Considerations for Land Forces,” </w:t>
      </w:r>
      <w:r w:rsidR="00B31F0A">
        <w:rPr>
          <w:i/>
          <w:iCs/>
        </w:rPr>
        <w:t>International Competition in the High North</w:t>
      </w:r>
      <w:r w:rsidRPr="00B31F0A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ed. Michael Lynch (Army War College Press, </w:t>
      </w:r>
      <w:r w:rsidR="00B31F0A">
        <w:t>forthcoming</w:t>
      </w:r>
      <w:r>
        <w:t xml:space="preserve">) </w:t>
      </w:r>
    </w:p>
    <w:p w14:paraId="51576BD0" w14:textId="2D705DF4" w:rsidR="0024456A" w:rsidRDefault="0024456A" w:rsidP="007B4D26">
      <w:pPr>
        <w:spacing w:after="120"/>
        <w:ind w:left="288" w:hanging="288"/>
      </w:pPr>
      <w:r>
        <w:t>With Francis J.H. Park, “</w:t>
      </w:r>
      <w:r w:rsidR="001D0576">
        <w:t xml:space="preserve">Practical Strategists: </w:t>
      </w:r>
      <w:r>
        <w:t xml:space="preserve">The Perspective and Craft of the General Staff Officer,” </w:t>
      </w:r>
      <w:r>
        <w:rPr>
          <w:i/>
        </w:rPr>
        <w:t>On Strategy: A Primer</w:t>
      </w:r>
      <w:r>
        <w:t>, ed. Nathan K. Finney (</w:t>
      </w:r>
      <w:r w:rsidR="005E507A">
        <w:t xml:space="preserve">Ft. Leavenworth, Ks: </w:t>
      </w:r>
      <w:r w:rsidR="003D064A">
        <w:t xml:space="preserve">Army University Press, </w:t>
      </w:r>
      <w:r w:rsidR="00B4159D">
        <w:t>2020</w:t>
      </w:r>
      <w:r>
        <w:t>)</w:t>
      </w:r>
      <w:r w:rsidR="00F006BC">
        <w:t>, 117-126</w:t>
      </w:r>
    </w:p>
    <w:p w14:paraId="028255D8" w14:textId="46C3960E" w:rsidR="00A872BC" w:rsidRDefault="0024456A" w:rsidP="007B4D26">
      <w:pPr>
        <w:spacing w:after="120"/>
        <w:ind w:left="288" w:hanging="288"/>
        <w:rPr>
          <w:b/>
          <w:u w:val="single"/>
        </w:rPr>
      </w:pPr>
      <w:r w:rsidRPr="00CE33EE">
        <w:t xml:space="preserve">“Military Operations and the Defense Department,” </w:t>
      </w:r>
      <w:r w:rsidRPr="00CE33EE">
        <w:rPr>
          <w:i/>
        </w:rPr>
        <w:t>Oxford Handbook of U.S. National</w:t>
      </w:r>
      <w:r>
        <w:rPr>
          <w:i/>
        </w:rPr>
        <w:t xml:space="preserve"> </w:t>
      </w:r>
      <w:r w:rsidRPr="00CE33EE">
        <w:rPr>
          <w:i/>
        </w:rPr>
        <w:t>Security</w:t>
      </w:r>
      <w:r w:rsidRPr="00CE33EE">
        <w:t xml:space="preserve">, ed. Derek S. </w:t>
      </w:r>
      <w:proofErr w:type="spellStart"/>
      <w:r w:rsidRPr="00CE33EE">
        <w:t>Reveron</w:t>
      </w:r>
      <w:proofErr w:type="spellEnd"/>
      <w:r w:rsidRPr="00CE33EE">
        <w:t xml:space="preserve">, Nikolas K. </w:t>
      </w:r>
      <w:proofErr w:type="spellStart"/>
      <w:r w:rsidRPr="00CE33EE">
        <w:t>Gvosdev</w:t>
      </w:r>
      <w:proofErr w:type="spellEnd"/>
      <w:r w:rsidRPr="00CE33EE">
        <w:t>, and John A. Cloud</w:t>
      </w:r>
      <w:r w:rsidRPr="00CE33EE">
        <w:rPr>
          <w:i/>
        </w:rPr>
        <w:t xml:space="preserve"> </w:t>
      </w:r>
      <w:r w:rsidRPr="00CE33EE">
        <w:t>(New York: Oxford University Press, 2018)</w:t>
      </w:r>
      <w:r w:rsidR="00B33BE4">
        <w:t>, 291-306</w:t>
      </w:r>
    </w:p>
    <w:p w14:paraId="24A71AFB" w14:textId="77777777" w:rsidR="00FF5382" w:rsidRPr="00CE33EE" w:rsidRDefault="00FF5382" w:rsidP="00FF5382">
      <w:pPr>
        <w:ind w:left="288" w:hanging="288"/>
      </w:pPr>
      <w:r>
        <w:rPr>
          <w:b/>
          <w:u w:val="single"/>
        </w:rPr>
        <w:t>Peer-Reviewed Articles</w:t>
      </w:r>
    </w:p>
    <w:p w14:paraId="39C2E0A2" w14:textId="77777777" w:rsidR="00FF5382" w:rsidRPr="00A33EDB" w:rsidRDefault="00FF5382" w:rsidP="00FF5382">
      <w:pPr>
        <w:spacing w:after="120"/>
        <w:ind w:left="288" w:hanging="288"/>
      </w:pPr>
      <w:r>
        <w:t xml:space="preserve">“U.S. Army Reforms in the Progressive Era,” </w:t>
      </w:r>
      <w:r>
        <w:rPr>
          <w:i/>
          <w:iCs/>
        </w:rPr>
        <w:t xml:space="preserve">Parameters </w:t>
      </w:r>
      <w:r>
        <w:t>51, no. 1 (Spring 2021): 133-138</w:t>
      </w:r>
    </w:p>
    <w:p w14:paraId="717C93AC" w14:textId="3E053ECD" w:rsidR="009A1701" w:rsidRDefault="00FF5382" w:rsidP="00FF5382">
      <w:pPr>
        <w:spacing w:after="120"/>
        <w:ind w:left="288" w:hanging="288"/>
      </w:pPr>
      <w:r w:rsidRPr="00CE33EE">
        <w:t>“Organizational Change and Adaptation in the U</w:t>
      </w:r>
      <w:r>
        <w:t>.</w:t>
      </w:r>
      <w:r w:rsidRPr="00CE33EE">
        <w:t>S</w:t>
      </w:r>
      <w:r>
        <w:t>.</w:t>
      </w:r>
      <w:r w:rsidRPr="00CE33EE">
        <w:t xml:space="preserve"> Army,” </w:t>
      </w:r>
      <w:r w:rsidRPr="00CE33EE">
        <w:rPr>
          <w:i/>
        </w:rPr>
        <w:t>Parameters</w:t>
      </w:r>
      <w:r w:rsidRPr="00CE33EE">
        <w:t xml:space="preserve"> 46, no. 3 (Autumn 2016): 23-39</w:t>
      </w:r>
    </w:p>
    <w:p w14:paraId="4246700F" w14:textId="1EA1695C" w:rsidR="00144AF1" w:rsidRDefault="00144AF1" w:rsidP="00144AF1">
      <w:pPr>
        <w:rPr>
          <w:u w:val="single"/>
        </w:rPr>
      </w:pPr>
      <w:r>
        <w:rPr>
          <w:b/>
          <w:u w:val="single"/>
        </w:rPr>
        <w:lastRenderedPageBreak/>
        <w:t>Lead Author for U.S. Government Publication</w:t>
      </w:r>
    </w:p>
    <w:p w14:paraId="2345D37B" w14:textId="77777777" w:rsidR="00144AF1" w:rsidRPr="0053304B" w:rsidRDefault="00144AF1" w:rsidP="00144AF1">
      <w:pPr>
        <w:spacing w:after="120"/>
        <w:ind w:left="288" w:hanging="288"/>
      </w:pPr>
      <w:r>
        <w:t xml:space="preserve">Headquarters, Department of the Army, </w:t>
      </w:r>
      <w:r w:rsidRPr="0053304B">
        <w:rPr>
          <w:i/>
          <w:iCs/>
        </w:rPr>
        <w:t>The Army in Military Competition</w:t>
      </w:r>
      <w:r>
        <w:t>, Chief of Staff Paper #2 (2021)</w:t>
      </w:r>
    </w:p>
    <w:p w14:paraId="48CEDBF7" w14:textId="77777777" w:rsidR="00144AF1" w:rsidRDefault="00144AF1" w:rsidP="00144AF1">
      <w:pPr>
        <w:spacing w:after="120"/>
        <w:ind w:left="288" w:hanging="288"/>
      </w:pPr>
      <w:r>
        <w:t xml:space="preserve">U.S. Joint Staff, </w:t>
      </w:r>
      <w:r w:rsidRPr="0053304B">
        <w:rPr>
          <w:i/>
          <w:iCs/>
        </w:rPr>
        <w:t>Competition Continuum</w:t>
      </w:r>
      <w:r w:rsidRPr="0053304B">
        <w:t xml:space="preserve">, Joint Doctrine Note 1-19 </w:t>
      </w:r>
      <w:r>
        <w:t>(2019)</w:t>
      </w:r>
    </w:p>
    <w:p w14:paraId="2C5495A0" w14:textId="26F14480" w:rsidR="00144AF1" w:rsidRDefault="00144AF1" w:rsidP="00144AF1">
      <w:pPr>
        <w:spacing w:after="120"/>
        <w:ind w:left="288" w:hanging="288"/>
      </w:pPr>
      <w:r>
        <w:t xml:space="preserve">U.S. Army Training and Doctrine Command, </w:t>
      </w:r>
      <w:r w:rsidRPr="00175E65">
        <w:rPr>
          <w:i/>
          <w:iCs/>
        </w:rPr>
        <w:t>The U.S. Army in Multi-Domain Operations, 2028</w:t>
      </w:r>
      <w:r w:rsidRPr="0053304B">
        <w:t xml:space="preserve">   </w:t>
      </w:r>
      <w:proofErr w:type="gramStart"/>
      <w:r w:rsidRPr="0053304B">
        <w:t xml:space="preserve">   </w:t>
      </w:r>
      <w:r>
        <w:t>(</w:t>
      </w:r>
      <w:proofErr w:type="gramEnd"/>
      <w:r>
        <w:t>2018)</w:t>
      </w:r>
    </w:p>
    <w:p w14:paraId="43FCD44C" w14:textId="77777777" w:rsidR="00144AF1" w:rsidRDefault="00144AF1" w:rsidP="00144AF1">
      <w:pPr>
        <w:spacing w:after="120"/>
      </w:pPr>
      <w:r>
        <w:t xml:space="preserve">U.S. Joint Staff, </w:t>
      </w:r>
      <w:r>
        <w:rPr>
          <w:i/>
        </w:rPr>
        <w:t xml:space="preserve">Joint Concept for Integrated Campaigning </w:t>
      </w:r>
      <w:r>
        <w:t>(2018)</w:t>
      </w:r>
    </w:p>
    <w:p w14:paraId="5A749767" w14:textId="6A470D12" w:rsidR="0024456A" w:rsidRDefault="00144AF1" w:rsidP="00F50452">
      <w:pPr>
        <w:spacing w:after="120"/>
        <w:rPr>
          <w:b/>
          <w:u w:val="single"/>
        </w:rPr>
      </w:pPr>
      <w:r>
        <w:t xml:space="preserve">Headquarters, Department of the Army, </w:t>
      </w:r>
      <w:r>
        <w:rPr>
          <w:i/>
        </w:rPr>
        <w:t xml:space="preserve">Future Force Development Strategy </w:t>
      </w:r>
      <w:r>
        <w:t>(2017)</w:t>
      </w:r>
    </w:p>
    <w:p w14:paraId="3EDAA85E" w14:textId="328BF02C" w:rsidR="00CE33EE" w:rsidRPr="0076279E" w:rsidRDefault="00510E7D" w:rsidP="0076279E">
      <w:pPr>
        <w:ind w:left="720" w:hanging="720"/>
        <w:rPr>
          <w:b/>
          <w:u w:val="single"/>
        </w:rPr>
      </w:pPr>
      <w:r>
        <w:rPr>
          <w:b/>
          <w:u w:val="single"/>
        </w:rPr>
        <w:t xml:space="preserve">Other </w:t>
      </w:r>
      <w:r w:rsidR="00B31F0A">
        <w:rPr>
          <w:b/>
          <w:u w:val="single"/>
        </w:rPr>
        <w:t>Publications</w:t>
      </w:r>
    </w:p>
    <w:p w14:paraId="644C0B4E" w14:textId="0820905F" w:rsidR="000E39D6" w:rsidRPr="000E39D6" w:rsidRDefault="000E39D6" w:rsidP="007B4D26">
      <w:pPr>
        <w:spacing w:after="120"/>
        <w:ind w:left="288" w:hanging="288"/>
      </w:pPr>
      <w:r>
        <w:t>“Chasing the Delta: A Pitfall of the</w:t>
      </w:r>
      <w:r w:rsidR="00FD1253">
        <w:t xml:space="preserve"> </w:t>
      </w:r>
      <w:r>
        <w:t>Military</w:t>
      </w:r>
      <w:r w:rsidR="00FD1253">
        <w:t>’s ‘Can-do’</w:t>
      </w:r>
      <w:r>
        <w:t xml:space="preserve"> Ethos,” </w:t>
      </w:r>
      <w:r>
        <w:rPr>
          <w:i/>
          <w:iCs/>
        </w:rPr>
        <w:t xml:space="preserve">War Room, </w:t>
      </w:r>
      <w:r w:rsidR="00FD1253">
        <w:t>1 August</w:t>
      </w:r>
      <w:r>
        <w:t xml:space="preserve"> 2019</w:t>
      </w:r>
    </w:p>
    <w:p w14:paraId="71964148" w14:textId="5497F2D7" w:rsidR="00B50DA0" w:rsidRPr="00B50DA0" w:rsidRDefault="00B50DA0" w:rsidP="007B4D26">
      <w:pPr>
        <w:spacing w:after="120"/>
        <w:ind w:left="288" w:hanging="288"/>
      </w:pPr>
      <w:r>
        <w:t xml:space="preserve">“‘Good Allies’: International Perspectives on Afghanistan,” </w:t>
      </w:r>
      <w:r>
        <w:rPr>
          <w:i/>
        </w:rPr>
        <w:t xml:space="preserve">War Room, </w:t>
      </w:r>
      <w:r>
        <w:t>29 March 2019</w:t>
      </w:r>
    </w:p>
    <w:p w14:paraId="7E34B6AB" w14:textId="632A8752" w:rsidR="001574A8" w:rsidRPr="00CE33EE" w:rsidRDefault="001574A8" w:rsidP="007B4D26">
      <w:pPr>
        <w:spacing w:after="120"/>
        <w:ind w:left="288" w:hanging="288"/>
      </w:pPr>
      <w:r w:rsidRPr="00CE33EE">
        <w:t xml:space="preserve">“We Want It, What Is It? Unpacking Civilian Control of the Military,” </w:t>
      </w:r>
      <w:r w:rsidR="00E07787">
        <w:rPr>
          <w:i/>
        </w:rPr>
        <w:t>Strategy</w:t>
      </w:r>
      <w:r w:rsidRPr="00CE33EE">
        <w:rPr>
          <w:i/>
        </w:rPr>
        <w:t xml:space="preserve"> Bridge, </w:t>
      </w:r>
      <w:r w:rsidRPr="00CE33EE">
        <w:t>4 April 2017</w:t>
      </w:r>
    </w:p>
    <w:p w14:paraId="4C6CFE4D" w14:textId="1662F72C" w:rsidR="00A22549" w:rsidRDefault="008B01B6" w:rsidP="007B4D26">
      <w:pPr>
        <w:spacing w:after="120"/>
        <w:ind w:left="288" w:hanging="288"/>
      </w:pPr>
      <w:r w:rsidRPr="00CE33EE">
        <w:t xml:space="preserve"> </w:t>
      </w:r>
      <w:r w:rsidR="00A22549" w:rsidRPr="00CE33EE">
        <w:t xml:space="preserve">“In Defense of a Big Idea for Joint Warfighting,” </w:t>
      </w:r>
      <w:r w:rsidR="00A22549" w:rsidRPr="00CE33EE">
        <w:rPr>
          <w:i/>
        </w:rPr>
        <w:t xml:space="preserve">War on the Rocks, </w:t>
      </w:r>
      <w:r w:rsidR="00A22549" w:rsidRPr="00CE33EE">
        <w:t xml:space="preserve">22 December 2016 </w:t>
      </w:r>
    </w:p>
    <w:p w14:paraId="3F0AD486" w14:textId="77777777" w:rsidR="008B01B6" w:rsidRPr="00CE33EE" w:rsidRDefault="008B01B6" w:rsidP="007B4D26">
      <w:pPr>
        <w:spacing w:after="120"/>
        <w:ind w:left="288" w:hanging="288"/>
      </w:pPr>
      <w:r w:rsidRPr="00CE33EE">
        <w:t xml:space="preserve">“Thinking and Codifying: The U.S. Army Operating Concept and Army Warfighting Challenges,” </w:t>
      </w:r>
      <w:r w:rsidRPr="00CE33EE">
        <w:rPr>
          <w:i/>
        </w:rPr>
        <w:t xml:space="preserve">The Three Swords, </w:t>
      </w:r>
      <w:r w:rsidRPr="00CE33EE">
        <w:t>no. 30 (June 2016): 59-66</w:t>
      </w:r>
    </w:p>
    <w:p w14:paraId="0466DEDF" w14:textId="30573268" w:rsidR="008B01B6" w:rsidRDefault="008B01B6" w:rsidP="007B4D26">
      <w:pPr>
        <w:spacing w:after="120"/>
        <w:ind w:left="288" w:hanging="288"/>
      </w:pPr>
      <w:r w:rsidRPr="00CE33EE">
        <w:t xml:space="preserve">“Win in a Complex World: The New U.S. Army Operating Concept,” </w:t>
      </w:r>
      <w:r w:rsidRPr="00CE33EE">
        <w:rPr>
          <w:i/>
        </w:rPr>
        <w:t>British Army Review</w:t>
      </w:r>
      <w:r w:rsidRPr="00CE33EE">
        <w:t>, no. 164, (Autumn 2015): 80-87</w:t>
      </w:r>
    </w:p>
    <w:p w14:paraId="0D1F8EC6" w14:textId="48ED6D32" w:rsidR="00767AEA" w:rsidRPr="00CE33EE" w:rsidRDefault="00767AEA" w:rsidP="007B4D26">
      <w:pPr>
        <w:spacing w:after="120"/>
        <w:ind w:left="288" w:hanging="288"/>
      </w:pPr>
      <w:bookmarkStart w:id="0" w:name="OLE_LINK5"/>
      <w:bookmarkStart w:id="1" w:name="OLE_LINK6"/>
      <w:bookmarkStart w:id="2" w:name="OLE_LINK1"/>
      <w:bookmarkStart w:id="3" w:name="OLE_LINK2"/>
      <w:r w:rsidRPr="00CE33EE">
        <w:t xml:space="preserve">“The Army #Operating Concept and Allies,” </w:t>
      </w:r>
      <w:r w:rsidR="00E07787">
        <w:rPr>
          <w:i/>
        </w:rPr>
        <w:t>Strategy</w:t>
      </w:r>
      <w:r w:rsidRPr="00CE33EE">
        <w:rPr>
          <w:i/>
        </w:rPr>
        <w:t xml:space="preserve"> Bridge</w:t>
      </w:r>
      <w:r w:rsidRPr="00CE33EE">
        <w:t>, 16 October 2014</w:t>
      </w:r>
      <w:r w:rsidR="009B5A42" w:rsidRPr="00CE33EE">
        <w:t xml:space="preserve"> </w:t>
      </w:r>
    </w:p>
    <w:p w14:paraId="79E76BE6" w14:textId="70B9317B" w:rsidR="000D20FA" w:rsidRDefault="000D20FA" w:rsidP="007B4D26">
      <w:pPr>
        <w:spacing w:after="120"/>
        <w:ind w:left="288" w:hanging="288"/>
      </w:pPr>
      <w:r w:rsidRPr="00CE33EE">
        <w:t>“The Challenges of Uncertainty: Forging an Adap</w:t>
      </w:r>
      <w:r w:rsidR="002F5416" w:rsidRPr="00CE33EE">
        <w:t xml:space="preserve">table Army for an Unpredictable </w:t>
      </w:r>
      <w:r w:rsidRPr="00CE33EE">
        <w:t xml:space="preserve">World,” </w:t>
      </w:r>
      <w:proofErr w:type="spellStart"/>
      <w:r w:rsidRPr="00CE33EE">
        <w:rPr>
          <w:i/>
        </w:rPr>
        <w:t>Strategos</w:t>
      </w:r>
      <w:proofErr w:type="spellEnd"/>
      <w:r w:rsidR="00911F07">
        <w:rPr>
          <w:i/>
        </w:rPr>
        <w:t xml:space="preserve">, </w:t>
      </w:r>
      <w:r w:rsidR="00E716FE" w:rsidRPr="00CE33EE">
        <w:t>n</w:t>
      </w:r>
      <w:r w:rsidR="00AD6E1B" w:rsidRPr="00CE33EE">
        <w:t>o. 9</w:t>
      </w:r>
      <w:r w:rsidR="002D2CDD" w:rsidRPr="00CE33EE">
        <w:t xml:space="preserve"> (Fall 2012)</w:t>
      </w:r>
      <w:bookmarkEnd w:id="0"/>
      <w:bookmarkEnd w:id="1"/>
      <w:r w:rsidR="00911F07">
        <w:t>: 3-20</w:t>
      </w:r>
    </w:p>
    <w:p w14:paraId="4DA84258" w14:textId="77777777" w:rsidR="008B01B6" w:rsidRDefault="008B01B6" w:rsidP="007B4D26">
      <w:pPr>
        <w:spacing w:after="120"/>
        <w:ind w:left="288" w:hanging="288"/>
      </w:pPr>
      <w:r w:rsidRPr="00CE33EE">
        <w:t xml:space="preserve">“The Missed Opportunity: A Critique of ADP 3-0, </w:t>
      </w:r>
      <w:r w:rsidRPr="00CE33EE">
        <w:rPr>
          <w:i/>
        </w:rPr>
        <w:t>Unified Land Operations</w:t>
      </w:r>
      <w:r w:rsidRPr="00CE33EE">
        <w:t xml:space="preserve">,” </w:t>
      </w:r>
      <w:r w:rsidRPr="00CE33EE">
        <w:rPr>
          <w:i/>
        </w:rPr>
        <w:t>Military Review</w:t>
      </w:r>
      <w:r w:rsidRPr="00CE33EE">
        <w:t xml:space="preserve"> 92, no. 4 (July-</w:t>
      </w:r>
      <w:proofErr w:type="gramStart"/>
      <w:r w:rsidRPr="00CE33EE">
        <w:t>August,</w:t>
      </w:r>
      <w:proofErr w:type="gramEnd"/>
      <w:r w:rsidRPr="00CE33EE">
        <w:t xml:space="preserve"> 2012): 46-52</w:t>
      </w:r>
    </w:p>
    <w:p w14:paraId="220EAD96" w14:textId="42CD5A22" w:rsidR="0023677E" w:rsidRDefault="008B01B6" w:rsidP="00F50452">
      <w:pPr>
        <w:spacing w:after="120"/>
        <w:ind w:left="288" w:hanging="288"/>
        <w:rPr>
          <w:b/>
          <w:u w:val="single"/>
        </w:rPr>
      </w:pPr>
      <w:r w:rsidRPr="00EF5300">
        <w:t>“A Lieutenant’s Plea to Company Commanders,”</w:t>
      </w:r>
      <w:r w:rsidRPr="00EF5300">
        <w:rPr>
          <w:i/>
        </w:rPr>
        <w:t xml:space="preserve"> Armor </w:t>
      </w:r>
      <w:r w:rsidRPr="00EF5300">
        <w:t xml:space="preserve">(November-December 1999): 40-41, 47 </w:t>
      </w:r>
      <w:bookmarkEnd w:id="2"/>
      <w:bookmarkEnd w:id="3"/>
    </w:p>
    <w:p w14:paraId="3C95FB7C" w14:textId="2A487DAB" w:rsidR="008B01B6" w:rsidRDefault="00E07787" w:rsidP="0076279E">
      <w:pPr>
        <w:rPr>
          <w:b/>
          <w:u w:val="single"/>
        </w:rPr>
      </w:pPr>
      <w:r>
        <w:rPr>
          <w:b/>
          <w:u w:val="single"/>
        </w:rPr>
        <w:t>Book Reviews</w:t>
      </w:r>
    </w:p>
    <w:p w14:paraId="3E8C32A2" w14:textId="74E2EE8B" w:rsidR="000E39D6" w:rsidRDefault="00B31F0A" w:rsidP="00B31F0A">
      <w:pPr>
        <w:ind w:left="288" w:hanging="288"/>
        <w:rPr>
          <w:rStyle w:val="Emphasis"/>
        </w:rPr>
      </w:pPr>
      <w:r>
        <w:t xml:space="preserve">Reviews published in </w:t>
      </w:r>
      <w:r>
        <w:rPr>
          <w:rStyle w:val="Emphasis"/>
        </w:rPr>
        <w:t>Parameters</w:t>
      </w:r>
      <w:r>
        <w:t xml:space="preserve">, </w:t>
      </w:r>
      <w:r>
        <w:rPr>
          <w:rStyle w:val="Emphasis"/>
        </w:rPr>
        <w:t>British Journal of Military History</w:t>
      </w:r>
      <w:r>
        <w:t xml:space="preserve">, </w:t>
      </w:r>
      <w:r>
        <w:rPr>
          <w:rStyle w:val="Emphasis"/>
        </w:rPr>
        <w:t xml:space="preserve">Strategy Bridge, Army, </w:t>
      </w:r>
      <w:r>
        <w:t xml:space="preserve">and </w:t>
      </w:r>
      <w:proofErr w:type="spellStart"/>
      <w:r>
        <w:rPr>
          <w:rStyle w:val="Emphasis"/>
        </w:rPr>
        <w:t>Strategos</w:t>
      </w:r>
      <w:proofErr w:type="spellEnd"/>
      <w:r>
        <w:rPr>
          <w:rStyle w:val="Emphasis"/>
        </w:rPr>
        <w:t>.</w:t>
      </w:r>
    </w:p>
    <w:p w14:paraId="5BFADBB9" w14:textId="77777777" w:rsidR="00B31F0A" w:rsidRPr="00B31F0A" w:rsidRDefault="00B31F0A" w:rsidP="00B31F0A">
      <w:pPr>
        <w:ind w:left="288" w:hanging="288"/>
        <w:rPr>
          <w:i/>
          <w:iCs/>
        </w:rPr>
      </w:pPr>
    </w:p>
    <w:p w14:paraId="6E2E51ED" w14:textId="35C0BFD6" w:rsidR="00191AE6" w:rsidRPr="0076279E" w:rsidRDefault="0076279E" w:rsidP="0076279E">
      <w:pPr>
        <w:rPr>
          <w:b/>
          <w:u w:val="single"/>
        </w:rPr>
      </w:pPr>
      <w:r w:rsidRPr="0076279E">
        <w:rPr>
          <w:b/>
          <w:u w:val="single"/>
        </w:rPr>
        <w:t>Endowed</w:t>
      </w:r>
      <w:r w:rsidR="005D3E59" w:rsidRPr="0076279E">
        <w:rPr>
          <w:b/>
          <w:u w:val="single"/>
        </w:rPr>
        <w:t xml:space="preserve"> Lecture</w:t>
      </w:r>
    </w:p>
    <w:p w14:paraId="506160D4" w14:textId="4EE926A9" w:rsidR="00045EB3" w:rsidRDefault="00045EB3" w:rsidP="00F50452">
      <w:pPr>
        <w:ind w:left="288" w:hanging="288"/>
      </w:pPr>
      <w:r w:rsidRPr="00CE33EE">
        <w:t>“Preparing for War: Four Generations of the U.S. Army, 1815-1917,” Association of the U.S. Army Lemnitzer Lecture, 2017</w:t>
      </w:r>
    </w:p>
    <w:p w14:paraId="617D0319" w14:textId="77777777" w:rsidR="00F50452" w:rsidRPr="00CE33EE" w:rsidRDefault="00F50452" w:rsidP="00F50452">
      <w:pPr>
        <w:ind w:left="288" w:hanging="288"/>
      </w:pPr>
    </w:p>
    <w:p w14:paraId="42CC81C8" w14:textId="77777777" w:rsidR="0076279E" w:rsidRPr="0076279E" w:rsidRDefault="0076279E" w:rsidP="004A2094">
      <w:pPr>
        <w:ind w:left="720" w:hanging="720"/>
        <w:rPr>
          <w:b/>
          <w:u w:val="single"/>
        </w:rPr>
      </w:pPr>
      <w:r>
        <w:rPr>
          <w:b/>
          <w:u w:val="single"/>
        </w:rPr>
        <w:t>Papers Presented at Conferences</w:t>
      </w:r>
    </w:p>
    <w:p w14:paraId="7141D99A" w14:textId="6F608AE1" w:rsidR="00B71BA4" w:rsidRDefault="00B71BA4" w:rsidP="007B4D26">
      <w:pPr>
        <w:spacing w:after="120"/>
        <w:ind w:left="288" w:hanging="288"/>
      </w:pPr>
      <w:r>
        <w:t>“General Wood’s Wild Ride: A Case Study in Civil-Military Dysfunction,” U.S Army War College Center for Civil-Military Relations</w:t>
      </w:r>
      <w:r w:rsidR="005E3BF0">
        <w:t xml:space="preserve"> Conference</w:t>
      </w:r>
      <w:r>
        <w:t>,</w:t>
      </w:r>
      <w:r w:rsidR="005E3BF0">
        <w:t xml:space="preserve"> Carlisle, Pennsylvania,</w:t>
      </w:r>
      <w:r>
        <w:t xml:space="preserve"> </w:t>
      </w:r>
      <w:r w:rsidR="00D707F4">
        <w:t>5</w:t>
      </w:r>
      <w:r>
        <w:t xml:space="preserve"> May 2023</w:t>
      </w:r>
    </w:p>
    <w:p w14:paraId="752FCF51" w14:textId="4B15DB6B" w:rsidR="005E507A" w:rsidRDefault="005E507A" w:rsidP="007B4D26">
      <w:pPr>
        <w:spacing w:after="120"/>
        <w:ind w:left="288" w:hanging="288"/>
      </w:pPr>
      <w:r>
        <w:t xml:space="preserve">“Acts of Madness: Analyzing the Logic of Military Illogic,” Society for Military History Annual Conference, San Diego, California, </w:t>
      </w:r>
      <w:r w:rsidR="002755CB">
        <w:t>26</w:t>
      </w:r>
      <w:r>
        <w:t xml:space="preserve"> March 2023 </w:t>
      </w:r>
    </w:p>
    <w:p w14:paraId="10BFE90A" w14:textId="52D5C9B4" w:rsidR="005E507A" w:rsidRDefault="005E507A" w:rsidP="007B4D26">
      <w:pPr>
        <w:spacing w:after="120"/>
        <w:ind w:left="288" w:hanging="288"/>
      </w:pPr>
      <w:r>
        <w:t xml:space="preserve">“Acts of Madness: Toward a New Understanding of Strategic Decision,” International Studies Association Conference, </w:t>
      </w:r>
      <w:r w:rsidR="00AF218E">
        <w:t>Montreal</w:t>
      </w:r>
      <w:r>
        <w:t>, Canada, 18 March 2023</w:t>
      </w:r>
    </w:p>
    <w:p w14:paraId="0015F771" w14:textId="164877FD" w:rsidR="000F6322" w:rsidRDefault="000F6322" w:rsidP="007B4D26">
      <w:pPr>
        <w:spacing w:after="120"/>
        <w:ind w:left="288" w:hanging="288"/>
      </w:pPr>
      <w:r>
        <w:lastRenderedPageBreak/>
        <w:t>“Insights from the</w:t>
      </w:r>
      <w:r w:rsidR="009F58E1">
        <w:t xml:space="preserve"> U</w:t>
      </w:r>
      <w:r w:rsidR="0094107A">
        <w:t>.</w:t>
      </w:r>
      <w:r w:rsidR="009F58E1">
        <w:t>S</w:t>
      </w:r>
      <w:r w:rsidR="0094107A">
        <w:t>.</w:t>
      </w:r>
      <w:r w:rsidR="009F58E1">
        <w:t xml:space="preserve"> Army Arctic Strategy and Wargame,” Kingston Con</w:t>
      </w:r>
      <w:r w:rsidR="0094107A">
        <w:t>ference</w:t>
      </w:r>
      <w:r w:rsidR="009F58E1">
        <w:t xml:space="preserve"> on International Security, Kingston, Ontario, 12 October 2022</w:t>
      </w:r>
    </w:p>
    <w:p w14:paraId="34D44A22" w14:textId="00776979" w:rsidR="0090249A" w:rsidRDefault="0090249A" w:rsidP="007B4D26">
      <w:pPr>
        <w:spacing w:after="120"/>
        <w:ind w:left="288" w:hanging="288"/>
      </w:pPr>
      <w:r>
        <w:t xml:space="preserve">“Union Rules: The Enduring Myth of </w:t>
      </w:r>
      <w:proofErr w:type="spellStart"/>
      <w:r>
        <w:t>Huntingtonian</w:t>
      </w:r>
      <w:proofErr w:type="spellEnd"/>
      <w:r>
        <w:t xml:space="preserve"> Self-Regulation in the U.S. Army,” Society for Military History Annual Conference, Norfolk, Virginia, 22 May 2021</w:t>
      </w:r>
    </w:p>
    <w:p w14:paraId="4F11FE4F" w14:textId="72976395" w:rsidR="00AA28BA" w:rsidRPr="00AA28BA" w:rsidRDefault="00AA28BA" w:rsidP="007B4D26">
      <w:pPr>
        <w:spacing w:after="120"/>
        <w:ind w:left="288" w:hanging="288"/>
      </w:pPr>
      <w:r w:rsidRPr="00AA28BA">
        <w:t>“Military Adaptation through the Generational Lens: The Origins of the Progressive Era American Military Profession,” Society for Military History Annual Conference, Jacksonville, Florida, 2 April 2017</w:t>
      </w:r>
    </w:p>
    <w:p w14:paraId="005607ED" w14:textId="77777777" w:rsidR="00AA28BA" w:rsidRPr="00AA28BA" w:rsidRDefault="00AA28BA" w:rsidP="007B4D26">
      <w:pPr>
        <w:spacing w:after="120"/>
        <w:ind w:left="288" w:hanging="288"/>
      </w:pPr>
      <w:r w:rsidRPr="00AA28BA">
        <w:t>“The Regular and the Radical: Emory Upton, Leonard Wood, and the Role of the U.S. Army,” Society for Military History Annual Conference, Arlington, Virginia, 12 May 2012</w:t>
      </w:r>
    </w:p>
    <w:p w14:paraId="571EB2C5" w14:textId="13ECD0E4" w:rsidR="00AA28BA" w:rsidRDefault="00AA28BA" w:rsidP="00F50452">
      <w:pPr>
        <w:spacing w:after="120"/>
        <w:ind w:left="288" w:hanging="288"/>
      </w:pPr>
      <w:r w:rsidRPr="00AA28BA">
        <w:t>“Modernization without Technology: U.S. Army Organizational and Educational Reform, 1901-1911,” Society for Military History Annual Conference, Ogden, Utah, 18 April 2008</w:t>
      </w:r>
    </w:p>
    <w:p w14:paraId="78D90237" w14:textId="360DF22D" w:rsidR="0076279E" w:rsidRPr="0076279E" w:rsidRDefault="005B189E" w:rsidP="00783538">
      <w:pPr>
        <w:ind w:left="720" w:hanging="720"/>
        <w:rPr>
          <w:b/>
          <w:u w:val="single"/>
        </w:rPr>
      </w:pPr>
      <w:r>
        <w:rPr>
          <w:b/>
          <w:u w:val="single"/>
        </w:rPr>
        <w:t>Lectures</w:t>
      </w:r>
      <w:r w:rsidR="002755CB">
        <w:rPr>
          <w:b/>
          <w:u w:val="single"/>
        </w:rPr>
        <w:t xml:space="preserve">, </w:t>
      </w:r>
      <w:r>
        <w:rPr>
          <w:b/>
          <w:u w:val="single"/>
        </w:rPr>
        <w:t>Seminars</w:t>
      </w:r>
      <w:r w:rsidR="002755CB">
        <w:rPr>
          <w:b/>
          <w:u w:val="single"/>
        </w:rPr>
        <w:t>, and Talks</w:t>
      </w:r>
      <w:r>
        <w:rPr>
          <w:b/>
          <w:u w:val="single"/>
        </w:rPr>
        <w:t>: International</w:t>
      </w:r>
    </w:p>
    <w:p w14:paraId="29FB29CF" w14:textId="6A834018" w:rsidR="00B71BA4" w:rsidRDefault="00B71BA4" w:rsidP="00783538">
      <w:pPr>
        <w:ind w:left="720" w:hanging="720"/>
      </w:pPr>
      <w:r>
        <w:t>Multi-Domain Operations in Professional Military Education</w:t>
      </w:r>
      <w:r w:rsidR="00956735">
        <w:t xml:space="preserve"> Conference</w:t>
      </w:r>
      <w:r>
        <w:t>, Royal Danish Defense College, 2023</w:t>
      </w:r>
    </w:p>
    <w:p w14:paraId="3836FA48" w14:textId="176F757E" w:rsidR="005B189E" w:rsidRDefault="005B189E" w:rsidP="00783538">
      <w:pPr>
        <w:ind w:left="720" w:hanging="720"/>
      </w:pPr>
      <w:r w:rsidRPr="00CE33EE">
        <w:t xml:space="preserve">Oxford University Changing Character of War Program, </w:t>
      </w:r>
      <w:r>
        <w:t>2016</w:t>
      </w:r>
    </w:p>
    <w:p w14:paraId="302C7133" w14:textId="77777777" w:rsidR="0076279E" w:rsidRDefault="00F700A8" w:rsidP="00783538">
      <w:pPr>
        <w:ind w:left="720" w:hanging="720"/>
      </w:pPr>
      <w:r>
        <w:t>Defense</w:t>
      </w:r>
      <w:r w:rsidR="005B189E">
        <w:t xml:space="preserve"> Entrepreneurs Forum (UK), 2016</w:t>
      </w:r>
    </w:p>
    <w:p w14:paraId="33FF9196" w14:textId="77777777" w:rsidR="0076279E" w:rsidRDefault="0076279E" w:rsidP="004A2094">
      <w:pPr>
        <w:ind w:left="720" w:hanging="720"/>
      </w:pPr>
    </w:p>
    <w:p w14:paraId="6E80FC15" w14:textId="2FAFF0DB" w:rsidR="0076279E" w:rsidRPr="005B189E" w:rsidRDefault="005B189E" w:rsidP="004A2094">
      <w:pPr>
        <w:ind w:left="720" w:hanging="720"/>
        <w:rPr>
          <w:b/>
          <w:u w:val="single"/>
        </w:rPr>
      </w:pPr>
      <w:r w:rsidRPr="005B189E">
        <w:rPr>
          <w:b/>
          <w:u w:val="single"/>
        </w:rPr>
        <w:t>Lectures</w:t>
      </w:r>
      <w:r w:rsidR="002755CB">
        <w:rPr>
          <w:b/>
          <w:u w:val="single"/>
        </w:rPr>
        <w:t>, Seminars, and Talks</w:t>
      </w:r>
      <w:r w:rsidRPr="005B189E">
        <w:rPr>
          <w:b/>
          <w:u w:val="single"/>
        </w:rPr>
        <w:t>: U</w:t>
      </w:r>
      <w:r w:rsidR="00860C92">
        <w:rPr>
          <w:b/>
          <w:u w:val="single"/>
        </w:rPr>
        <w:t>.</w:t>
      </w:r>
      <w:r w:rsidRPr="005B189E">
        <w:rPr>
          <w:b/>
          <w:u w:val="single"/>
        </w:rPr>
        <w:t>S</w:t>
      </w:r>
      <w:r w:rsidR="00860C92">
        <w:rPr>
          <w:b/>
          <w:u w:val="single"/>
        </w:rPr>
        <w:t>.</w:t>
      </w:r>
    </w:p>
    <w:p w14:paraId="413E1286" w14:textId="3EBC036E" w:rsidR="005E3BF0" w:rsidRDefault="005E3BF0" w:rsidP="00783538">
      <w:pPr>
        <w:ind w:left="720" w:hanging="720"/>
      </w:pPr>
      <w:r>
        <w:t>Army Heritage Center Foundation, 2023</w:t>
      </w:r>
    </w:p>
    <w:p w14:paraId="5AE84944" w14:textId="250EBB8F" w:rsidR="002755CB" w:rsidRDefault="002755CB" w:rsidP="00783538">
      <w:pPr>
        <w:ind w:left="720" w:hanging="720"/>
      </w:pPr>
      <w:r>
        <w:t>Military Classics Seminar, 2023</w:t>
      </w:r>
    </w:p>
    <w:p w14:paraId="2319A7AF" w14:textId="0BB7C2F9" w:rsidR="00311D17" w:rsidRDefault="00BE5D41" w:rsidP="00783538">
      <w:pPr>
        <w:ind w:left="720" w:hanging="720"/>
      </w:pPr>
      <w:r>
        <w:t xml:space="preserve">Texas National </w:t>
      </w:r>
      <w:r w:rsidR="00311D17">
        <w:t>Security Innovation Council, 2023</w:t>
      </w:r>
    </w:p>
    <w:p w14:paraId="571E73A0" w14:textId="71081872" w:rsidR="00CD0059" w:rsidRDefault="00CD0059" w:rsidP="00783538">
      <w:pPr>
        <w:ind w:left="720" w:hanging="720"/>
      </w:pPr>
      <w:r>
        <w:t>Distance Education Class of 2022, U.S. Army War College, 2022</w:t>
      </w:r>
    </w:p>
    <w:p w14:paraId="5AB81F95" w14:textId="16C9CF32" w:rsidR="00243851" w:rsidRDefault="00243851" w:rsidP="00783538">
      <w:pPr>
        <w:ind w:left="720" w:hanging="720"/>
      </w:pPr>
      <w:r w:rsidRPr="00C65A11">
        <w:t>Chief of Chaplains</w:t>
      </w:r>
      <w:r w:rsidR="00C65A11" w:rsidRPr="00C65A11">
        <w:t>,</w:t>
      </w:r>
      <w:r w:rsidRPr="00C65A11">
        <w:t xml:space="preserve"> Strateg</w:t>
      </w:r>
      <w:r w:rsidR="00C65A11" w:rsidRPr="00C65A11">
        <w:t>y Leader Training</w:t>
      </w:r>
      <w:r w:rsidR="00783595">
        <w:t>: Developing a Strategic Mindset</w:t>
      </w:r>
      <w:r w:rsidRPr="00C65A11">
        <w:t>, 2022</w:t>
      </w:r>
    </w:p>
    <w:p w14:paraId="63B45461" w14:textId="0C0E978A" w:rsidR="0056551D" w:rsidRDefault="0056551D" w:rsidP="00783538">
      <w:pPr>
        <w:ind w:left="720" w:hanging="720"/>
      </w:pPr>
      <w:r>
        <w:t xml:space="preserve">The Citadel, </w:t>
      </w:r>
      <w:r w:rsidR="00C932DD">
        <w:t xml:space="preserve">Graduate Seminar in </w:t>
      </w:r>
      <w:r>
        <w:t>U.S. Military History (MLTH 503), Guest Lecture, 2021</w:t>
      </w:r>
    </w:p>
    <w:p w14:paraId="0BD6C86B" w14:textId="77777777" w:rsidR="00C403FD" w:rsidRDefault="00C403FD" w:rsidP="00783538">
      <w:pPr>
        <w:ind w:left="270" w:hanging="270"/>
      </w:pPr>
      <w:r>
        <w:t>Defense Advanced Research Projects Agency, 2021</w:t>
      </w:r>
    </w:p>
    <w:p w14:paraId="15ECFDC3" w14:textId="10E2B131" w:rsidR="008C7669" w:rsidRDefault="008C7669" w:rsidP="00783538">
      <w:pPr>
        <w:ind w:left="720" w:hanging="720"/>
      </w:pPr>
      <w:r>
        <w:t>Texas A&amp;M University, History of Military Strategy (HI 445), Guest Lecture, 2020</w:t>
      </w:r>
    </w:p>
    <w:p w14:paraId="1215CE88" w14:textId="29C8C2FC" w:rsidR="00BC38B6" w:rsidRDefault="00BC38B6" w:rsidP="00783538">
      <w:pPr>
        <w:ind w:left="270" w:hanging="270"/>
      </w:pPr>
      <w:r>
        <w:t>Texas A&amp;M University War, Violence, and Society Working Group and Albritton Center for Grand Strategy, 2020</w:t>
      </w:r>
    </w:p>
    <w:p w14:paraId="47D9419F" w14:textId="65C3580D" w:rsidR="00CF15F7" w:rsidRDefault="00CF15F7" w:rsidP="00783538">
      <w:pPr>
        <w:ind w:left="720" w:hanging="720"/>
      </w:pPr>
      <w:r>
        <w:t>New Oxford (Pennsylvania) Historical Society, 2019</w:t>
      </w:r>
    </w:p>
    <w:p w14:paraId="48578924" w14:textId="6C670936" w:rsidR="00441DD7" w:rsidRDefault="00441DD7" w:rsidP="00783538">
      <w:pPr>
        <w:ind w:left="720" w:hanging="720"/>
      </w:pPr>
      <w:r>
        <w:t>Carlisle Strategy Sessions, 2019</w:t>
      </w:r>
    </w:p>
    <w:p w14:paraId="58ECD140" w14:textId="36C8970C" w:rsidR="00D60823" w:rsidRPr="00D60823" w:rsidRDefault="00AA28BA" w:rsidP="00783538">
      <w:pPr>
        <w:ind w:left="720" w:hanging="720"/>
      </w:pPr>
      <w:r>
        <w:t>U.S. Army War College</w:t>
      </w:r>
      <w:r w:rsidR="00D60823" w:rsidRPr="00D60823">
        <w:t xml:space="preserve"> Noontime Lecture Series, 2017</w:t>
      </w:r>
    </w:p>
    <w:p w14:paraId="57446544" w14:textId="77777777" w:rsidR="001574A8" w:rsidRPr="00CE33EE" w:rsidRDefault="00D46859" w:rsidP="00783538">
      <w:pPr>
        <w:ind w:left="720" w:hanging="720"/>
      </w:pPr>
      <w:r w:rsidRPr="00CE33EE">
        <w:t>DePuy-Starry Hampton Roads Chapter, Army Strategists Association,</w:t>
      </w:r>
      <w:r w:rsidR="005B189E">
        <w:t xml:space="preserve"> </w:t>
      </w:r>
      <w:r w:rsidRPr="00CE33EE">
        <w:t>2017</w:t>
      </w:r>
    </w:p>
    <w:p w14:paraId="75EDBC10" w14:textId="77777777" w:rsidR="00AE2282" w:rsidRPr="00CE33EE" w:rsidRDefault="00AE2282" w:rsidP="00783538">
      <w:pPr>
        <w:ind w:left="720" w:hanging="720"/>
      </w:pPr>
      <w:r w:rsidRPr="00CE33EE">
        <w:t>Chief of Staff of the Army’s Strategic Studies Group, 2017</w:t>
      </w:r>
    </w:p>
    <w:p w14:paraId="3C54B443" w14:textId="77BCE64A" w:rsidR="00AE2282" w:rsidRDefault="00AE2282" w:rsidP="00783538">
      <w:pPr>
        <w:ind w:left="720" w:hanging="720"/>
      </w:pPr>
      <w:r w:rsidRPr="00CE33EE">
        <w:t>Institute of World Politics sponsored by</w:t>
      </w:r>
      <w:r w:rsidR="007E2B66">
        <w:t xml:space="preserve"> the</w:t>
      </w:r>
      <w:r w:rsidRPr="00CE33EE">
        <w:t xml:space="preserve"> Center for Military and Diplomatic History,</w:t>
      </w:r>
      <w:r w:rsidR="005B189E">
        <w:t xml:space="preserve"> </w:t>
      </w:r>
      <w:r w:rsidRPr="00CE33EE">
        <w:t>2017</w:t>
      </w:r>
    </w:p>
    <w:p w14:paraId="18945153" w14:textId="77777777" w:rsidR="00EF5300" w:rsidRPr="00CE33EE" w:rsidRDefault="00EF5300" w:rsidP="00783538">
      <w:pPr>
        <w:ind w:left="720" w:hanging="720"/>
      </w:pPr>
      <w:r>
        <w:t>Scotch, Cigars, and Strategy, 2014</w:t>
      </w:r>
    </w:p>
    <w:p w14:paraId="0D008E9C" w14:textId="77777777" w:rsidR="005B189E" w:rsidRDefault="005B189E" w:rsidP="00783538">
      <w:pPr>
        <w:ind w:left="720" w:hanging="720"/>
      </w:pPr>
      <w:r w:rsidRPr="00CE33EE">
        <w:t xml:space="preserve">New York Military Affairs Symposium, 2008 </w:t>
      </w:r>
    </w:p>
    <w:p w14:paraId="696BA5A6" w14:textId="77777777" w:rsidR="00EF5300" w:rsidRPr="00CE33EE" w:rsidRDefault="00EF5300" w:rsidP="00783538">
      <w:pPr>
        <w:ind w:left="720" w:hanging="720"/>
      </w:pPr>
      <w:r w:rsidRPr="00CE33EE">
        <w:t xml:space="preserve">New York-New England Chapter of the Western Front Association, 2008 </w:t>
      </w:r>
    </w:p>
    <w:p w14:paraId="61BECD3C" w14:textId="6E3A1D00" w:rsidR="005B189E" w:rsidRDefault="005B189E" w:rsidP="00783538">
      <w:pPr>
        <w:ind w:left="720" w:hanging="720"/>
      </w:pPr>
      <w:r w:rsidRPr="00CE33EE">
        <w:t>West Point Summer Seminar in Military History</w:t>
      </w:r>
      <w:r w:rsidR="00461E04">
        <w:t xml:space="preserve">, </w:t>
      </w:r>
      <w:r w:rsidRPr="00CE33EE">
        <w:t>200</w:t>
      </w:r>
      <w:r>
        <w:t>7, 2008</w:t>
      </w:r>
    </w:p>
    <w:p w14:paraId="6FD46144" w14:textId="77777777" w:rsidR="00EF5300" w:rsidRPr="00CE33EE" w:rsidRDefault="00EF5300" w:rsidP="00783538">
      <w:pPr>
        <w:ind w:left="720" w:hanging="720"/>
      </w:pPr>
      <w:r>
        <w:t>West Point Faculty Development Forum, 2008</w:t>
      </w:r>
    </w:p>
    <w:p w14:paraId="3823E60C" w14:textId="00C6B23C" w:rsidR="004915FB" w:rsidRDefault="004915FB" w:rsidP="005B189E">
      <w:pPr>
        <w:rPr>
          <w:b/>
          <w:u w:val="single"/>
        </w:rPr>
      </w:pPr>
    </w:p>
    <w:p w14:paraId="79C200C7" w14:textId="55A96C72" w:rsidR="004915FB" w:rsidRDefault="004915FB" w:rsidP="005B189E">
      <w:pPr>
        <w:rPr>
          <w:u w:val="single"/>
        </w:rPr>
      </w:pPr>
      <w:r>
        <w:rPr>
          <w:b/>
          <w:u w:val="single"/>
        </w:rPr>
        <w:t>Panels</w:t>
      </w:r>
      <w:r w:rsidR="00C65A11">
        <w:rPr>
          <w:b/>
          <w:u w:val="single"/>
        </w:rPr>
        <w:t xml:space="preserve"> and Roundtables</w:t>
      </w:r>
      <w:r>
        <w:rPr>
          <w:b/>
          <w:u w:val="single"/>
        </w:rPr>
        <w:t>: U</w:t>
      </w:r>
      <w:r w:rsidR="00860C92">
        <w:rPr>
          <w:b/>
          <w:u w:val="single"/>
        </w:rPr>
        <w:t>.</w:t>
      </w:r>
      <w:r>
        <w:rPr>
          <w:b/>
          <w:u w:val="single"/>
        </w:rPr>
        <w:t>S</w:t>
      </w:r>
      <w:r w:rsidR="00860C92">
        <w:rPr>
          <w:b/>
          <w:u w:val="single"/>
        </w:rPr>
        <w:t>.</w:t>
      </w:r>
    </w:p>
    <w:p w14:paraId="54CF63F3" w14:textId="4BCAE455" w:rsidR="00311D17" w:rsidRDefault="00311D17" w:rsidP="00783538">
      <w:pPr>
        <w:ind w:left="270" w:hanging="270"/>
      </w:pPr>
      <w:r>
        <w:t>Army Futures Command, Deliberative Thinking Series, 2023</w:t>
      </w:r>
    </w:p>
    <w:p w14:paraId="040E61E8" w14:textId="5A7EFD7C" w:rsidR="00E17B6D" w:rsidRDefault="00E17B6D" w:rsidP="00783538">
      <w:pPr>
        <w:ind w:left="270" w:hanging="270"/>
      </w:pPr>
      <w:r>
        <w:t xml:space="preserve">Strategic </w:t>
      </w:r>
      <w:proofErr w:type="spellStart"/>
      <w:r>
        <w:t>Landpower</w:t>
      </w:r>
      <w:proofErr w:type="spellEnd"/>
      <w:r>
        <w:t xml:space="preserve"> Symposium, Army War College, 2022</w:t>
      </w:r>
    </w:p>
    <w:p w14:paraId="6F29BB6D" w14:textId="5FB242DB" w:rsidR="00C07A40" w:rsidRPr="00C07A40" w:rsidRDefault="00C07A40" w:rsidP="00783538">
      <w:pPr>
        <w:ind w:left="270" w:hanging="270"/>
      </w:pPr>
      <w:r>
        <w:t>Society for Military History Annual Conference, 2022</w:t>
      </w:r>
    </w:p>
    <w:p w14:paraId="263AB959" w14:textId="7AC8CA86" w:rsidR="007A0579" w:rsidRDefault="007A0579" w:rsidP="00783538">
      <w:pPr>
        <w:ind w:left="270" w:hanging="270"/>
      </w:pPr>
      <w:r>
        <w:lastRenderedPageBreak/>
        <w:t xml:space="preserve">Workshop on U.S. and </w:t>
      </w:r>
      <w:r w:rsidR="00E32339">
        <w:t>A</w:t>
      </w:r>
      <w:r>
        <w:t xml:space="preserve">llied </w:t>
      </w:r>
      <w:r w:rsidR="00E32339">
        <w:t>D</w:t>
      </w:r>
      <w:r>
        <w:t xml:space="preserve">efense </w:t>
      </w:r>
      <w:r w:rsidR="00E32339">
        <w:t>S</w:t>
      </w:r>
      <w:r>
        <w:t xml:space="preserve">trategies in the Arctic, </w:t>
      </w:r>
      <w:r w:rsidR="00E32339">
        <w:t xml:space="preserve">Scowcroft Center for Strategy and Security, </w:t>
      </w:r>
      <w:r>
        <w:t>Atlantic Center, 2021</w:t>
      </w:r>
    </w:p>
    <w:p w14:paraId="24FE8D2B" w14:textId="79434F00" w:rsidR="00072770" w:rsidRDefault="00072770" w:rsidP="00783538">
      <w:r>
        <w:t>Arctic Security Dialogues, Wilson Center, 2020</w:t>
      </w:r>
    </w:p>
    <w:p w14:paraId="79A951DC" w14:textId="5B033469" w:rsidR="009D7378" w:rsidRDefault="009D7378" w:rsidP="00783538">
      <w:r>
        <w:t>Joint Staff Strategic Multi-Year Assessment Conference, 2019</w:t>
      </w:r>
    </w:p>
    <w:p w14:paraId="22C62E36" w14:textId="1FA0DF75" w:rsidR="00B52407" w:rsidRDefault="00B52407" w:rsidP="00783538">
      <w:r>
        <w:t>Air War College Faculty Development Seminar, 2018</w:t>
      </w:r>
    </w:p>
    <w:p w14:paraId="4C45116F" w14:textId="14B5F008" w:rsidR="005E4126" w:rsidRDefault="005E4126" w:rsidP="00783538">
      <w:r>
        <w:t>Defense Entrepreneur’s Forum D</w:t>
      </w:r>
      <w:r w:rsidR="00860C92">
        <w:t>.</w:t>
      </w:r>
      <w:r>
        <w:t>C</w:t>
      </w:r>
      <w:r w:rsidR="00860C92">
        <w:t>.</w:t>
      </w:r>
      <w:r>
        <w:t>, 2018</w:t>
      </w:r>
    </w:p>
    <w:p w14:paraId="4E333BD7" w14:textId="70D3CDBE" w:rsidR="004915FB" w:rsidRDefault="004915FB" w:rsidP="00783538">
      <w:r>
        <w:t>Air Command and Staff College, 2018</w:t>
      </w:r>
    </w:p>
    <w:p w14:paraId="4B9DD379" w14:textId="77777777" w:rsidR="004915FB" w:rsidRDefault="004915FB" w:rsidP="005B189E">
      <w:pPr>
        <w:rPr>
          <w:b/>
          <w:u w:val="single"/>
        </w:rPr>
      </w:pPr>
    </w:p>
    <w:p w14:paraId="294E249A" w14:textId="5F690DB8" w:rsidR="005244CF" w:rsidRDefault="005244CF" w:rsidP="005244CF">
      <w:pPr>
        <w:rPr>
          <w:u w:val="single"/>
        </w:rPr>
      </w:pPr>
      <w:r>
        <w:rPr>
          <w:b/>
          <w:u w:val="single"/>
        </w:rPr>
        <w:t>Podcasts</w:t>
      </w:r>
      <w:r w:rsidR="00022C9B">
        <w:rPr>
          <w:b/>
          <w:u w:val="single"/>
        </w:rPr>
        <w:t xml:space="preserve"> - Host</w:t>
      </w:r>
    </w:p>
    <w:p w14:paraId="255ACA89" w14:textId="72DD3D6D" w:rsidR="002755CB" w:rsidRPr="002755CB" w:rsidRDefault="002755CB" w:rsidP="001C7275">
      <w:pPr>
        <w:ind w:left="288" w:hanging="288"/>
      </w:pPr>
      <w:bookmarkStart w:id="4" w:name="_Hlk19015752"/>
      <w:r w:rsidRPr="00196AF4">
        <w:t>“</w:t>
      </w:r>
      <w:r w:rsidR="00196AF4" w:rsidRPr="00196AF4">
        <w:t xml:space="preserve">Campaigning </w:t>
      </w:r>
      <w:r w:rsidRPr="00196AF4">
        <w:t>in the Pacific</w:t>
      </w:r>
      <w:r w:rsidR="001C7275">
        <w:t>: A Conversation with GEN Charlie Flynn</w:t>
      </w:r>
      <w:r w:rsidRPr="00196AF4">
        <w:t xml:space="preserve">,” </w:t>
      </w:r>
      <w:r w:rsidRPr="00196AF4">
        <w:rPr>
          <w:i/>
          <w:iCs/>
        </w:rPr>
        <w:t>War Room</w:t>
      </w:r>
      <w:r w:rsidRPr="00196AF4">
        <w:t>, 1</w:t>
      </w:r>
      <w:r w:rsidR="009C7A62">
        <w:t>4</w:t>
      </w:r>
      <w:r w:rsidRPr="00196AF4">
        <w:t xml:space="preserve"> March 2023</w:t>
      </w:r>
    </w:p>
    <w:p w14:paraId="258137F2" w14:textId="78DD068B" w:rsidR="00022C9B" w:rsidRPr="00A91D1E" w:rsidRDefault="00022C9B" w:rsidP="00022C9B">
      <w:pPr>
        <w:ind w:left="288" w:hanging="288"/>
        <w:rPr>
          <w:iCs/>
        </w:rPr>
      </w:pPr>
      <w:r>
        <w:t xml:space="preserve">“Confusion or Clarity: Great Power Competition” </w:t>
      </w:r>
      <w:r>
        <w:rPr>
          <w:i/>
        </w:rPr>
        <w:t>War Room</w:t>
      </w:r>
      <w:r>
        <w:rPr>
          <w:iCs/>
        </w:rPr>
        <w:t>, 9 August 2022</w:t>
      </w:r>
    </w:p>
    <w:p w14:paraId="6A4DBCE1" w14:textId="77777777" w:rsidR="00022C9B" w:rsidRDefault="00022C9B" w:rsidP="00022C9B">
      <w:pPr>
        <w:ind w:left="288" w:hanging="288"/>
      </w:pPr>
      <w:r>
        <w:t xml:space="preserve">“Fighting Over the Law of War,” (host) </w:t>
      </w:r>
      <w:r>
        <w:rPr>
          <w:i/>
          <w:iCs/>
        </w:rPr>
        <w:t xml:space="preserve">War Room, </w:t>
      </w:r>
      <w:r>
        <w:t>28 April 2020</w:t>
      </w:r>
    </w:p>
    <w:p w14:paraId="4353EB37" w14:textId="6E8A0E3A" w:rsidR="00022C9B" w:rsidRDefault="00022C9B" w:rsidP="00022C9B">
      <w:pPr>
        <w:ind w:left="288" w:hanging="288"/>
      </w:pPr>
      <w:r>
        <w:t xml:space="preserve"> “The Man in the Machine: Is Aviation’s Weakest Link the Pilot?” </w:t>
      </w:r>
      <w:r>
        <w:rPr>
          <w:i/>
          <w:iCs/>
        </w:rPr>
        <w:t xml:space="preserve">War Room, </w:t>
      </w:r>
      <w:r>
        <w:t>14 April 2020</w:t>
      </w:r>
    </w:p>
    <w:p w14:paraId="057370E7" w14:textId="5873E421" w:rsidR="00022C9B" w:rsidRPr="00C155D9" w:rsidRDefault="00022C9B" w:rsidP="00022C9B">
      <w:pPr>
        <w:ind w:left="288" w:hanging="288"/>
      </w:pPr>
      <w:r>
        <w:t xml:space="preserve">“It’s Only a Pre-War Period in Hindsight,” </w:t>
      </w:r>
      <w:r>
        <w:rPr>
          <w:i/>
          <w:iCs/>
        </w:rPr>
        <w:t xml:space="preserve">War Room, </w:t>
      </w:r>
      <w:r>
        <w:t>28 February 2020</w:t>
      </w:r>
    </w:p>
    <w:p w14:paraId="38BF122E" w14:textId="4C92ADF2" w:rsidR="00022C9B" w:rsidRPr="00227EC3" w:rsidRDefault="00022C9B" w:rsidP="00022C9B">
      <w:pPr>
        <w:ind w:left="288" w:hanging="288"/>
      </w:pPr>
      <w:r>
        <w:t xml:space="preserve">“The General Staff That Wasn’t,” </w:t>
      </w:r>
      <w:r>
        <w:rPr>
          <w:i/>
          <w:iCs/>
        </w:rPr>
        <w:t xml:space="preserve">War Room, </w:t>
      </w:r>
      <w:r>
        <w:t>13 September 2019</w:t>
      </w:r>
    </w:p>
    <w:p w14:paraId="18A38720" w14:textId="77777777" w:rsidR="00022C9B" w:rsidRDefault="00022C9B" w:rsidP="00783538"/>
    <w:p w14:paraId="5EE47617" w14:textId="548EB728" w:rsidR="00022C9B" w:rsidRDefault="00022C9B" w:rsidP="00022C9B">
      <w:pPr>
        <w:rPr>
          <w:u w:val="single"/>
        </w:rPr>
      </w:pPr>
      <w:r>
        <w:rPr>
          <w:b/>
          <w:u w:val="single"/>
        </w:rPr>
        <w:t>Podcasts - Guest</w:t>
      </w:r>
    </w:p>
    <w:p w14:paraId="4C524DDB" w14:textId="4CB18EDE" w:rsidR="00DD0C26" w:rsidRDefault="00DD0C26" w:rsidP="00783538">
      <w:r>
        <w:t xml:space="preserve">“No Longer Skinny, But Does the NSS Have Heft?” </w:t>
      </w:r>
      <w:r>
        <w:rPr>
          <w:rStyle w:val="Emphasis"/>
        </w:rPr>
        <w:t>War Room</w:t>
      </w:r>
      <w:r>
        <w:t>, 25 October 2022</w:t>
      </w:r>
    </w:p>
    <w:p w14:paraId="4468EF51" w14:textId="04B162B9" w:rsidR="005244CF" w:rsidRPr="00A91D1E" w:rsidRDefault="005244CF" w:rsidP="00783538">
      <w:pPr>
        <w:ind w:left="288" w:hanging="288"/>
      </w:pPr>
      <w:r>
        <w:t xml:space="preserve">“The Passing of the Baton: A New Editor-in-Chief,” </w:t>
      </w:r>
      <w:r>
        <w:rPr>
          <w:i/>
          <w:iCs/>
        </w:rPr>
        <w:t>War Room</w:t>
      </w:r>
      <w:r>
        <w:t>, 1 August 2022</w:t>
      </w:r>
    </w:p>
    <w:p w14:paraId="08B1CD1F" w14:textId="3E89A188" w:rsidR="005244CF" w:rsidRPr="00CD0059" w:rsidRDefault="005244CF" w:rsidP="00783538">
      <w:pPr>
        <w:ind w:left="288" w:hanging="288"/>
      </w:pPr>
      <w:r>
        <w:t xml:space="preserve">“J.P. Clark—U.S. Army War College,” </w:t>
      </w:r>
      <w:r>
        <w:rPr>
          <w:i/>
          <w:iCs/>
        </w:rPr>
        <w:t>Military Historians are People, Too</w:t>
      </w:r>
      <w:r>
        <w:t>, 26 July 2022</w:t>
      </w:r>
    </w:p>
    <w:p w14:paraId="2816D7CF" w14:textId="459EBAF4" w:rsidR="005244CF" w:rsidRDefault="005244CF" w:rsidP="00783538">
      <w:pPr>
        <w:ind w:left="288" w:hanging="288"/>
      </w:pPr>
      <w:r>
        <w:t xml:space="preserve">“Military Strategist Examines Evolution of U.S. Army War Preparations on Eve of Second Seminole War,” </w:t>
      </w:r>
      <w:r>
        <w:rPr>
          <w:i/>
          <w:iCs/>
        </w:rPr>
        <w:t>Seminole Wars</w:t>
      </w:r>
      <w:r>
        <w:t>, 17 April 2021</w:t>
      </w:r>
    </w:p>
    <w:p w14:paraId="0F61E6DC" w14:textId="0ED2E6E8" w:rsidR="005244CF" w:rsidRPr="00736446" w:rsidRDefault="005244CF" w:rsidP="00783538">
      <w:pPr>
        <w:ind w:left="288" w:hanging="288"/>
      </w:pPr>
      <w:r>
        <w:t xml:space="preserve">“Applying Classic Prussian Military Strategist’s Insights, Maxims to Second Seminole Conflict,” </w:t>
      </w:r>
      <w:r>
        <w:rPr>
          <w:i/>
          <w:iCs/>
        </w:rPr>
        <w:t>Seminole Wars</w:t>
      </w:r>
      <w:r>
        <w:t>, 10 April 2021</w:t>
      </w:r>
    </w:p>
    <w:p w14:paraId="39E2446A" w14:textId="1522BCF7" w:rsidR="005244CF" w:rsidRPr="007E22B6" w:rsidRDefault="005244CF" w:rsidP="00783538">
      <w:pPr>
        <w:ind w:left="288" w:hanging="288"/>
      </w:pPr>
      <w:r>
        <w:t xml:space="preserve">“U.S. Army Reforms in the Progressive Era,” </w:t>
      </w:r>
      <w:r>
        <w:rPr>
          <w:i/>
          <w:iCs/>
        </w:rPr>
        <w:t>Decisive Point</w:t>
      </w:r>
      <w:r>
        <w:t>, 26 March 2021</w:t>
      </w:r>
    </w:p>
    <w:p w14:paraId="38675CB7" w14:textId="7898BB74" w:rsidR="005244CF" w:rsidRPr="00BB1593" w:rsidRDefault="005244CF" w:rsidP="00783538">
      <w:pPr>
        <w:ind w:left="288" w:hanging="288"/>
      </w:pPr>
      <w:r>
        <w:t xml:space="preserve">“The Strategist and the General Staff Officer,” </w:t>
      </w:r>
      <w:r>
        <w:rPr>
          <w:i/>
          <w:iCs/>
        </w:rPr>
        <w:t>Strategy Bridge</w:t>
      </w:r>
      <w:r>
        <w:t>, 20 July 2020</w:t>
      </w:r>
    </w:p>
    <w:p w14:paraId="705CB9E2" w14:textId="28F883C0" w:rsidR="005244CF" w:rsidRPr="00522A1A" w:rsidRDefault="005244CF" w:rsidP="00783538">
      <w:pPr>
        <w:ind w:left="288" w:hanging="288"/>
      </w:pPr>
      <w:r>
        <w:t>“#</w:t>
      </w:r>
      <w:proofErr w:type="spellStart"/>
      <w:r>
        <w:t>OnWriting</w:t>
      </w:r>
      <w:proofErr w:type="spellEnd"/>
      <w:r>
        <w:t xml:space="preserve"> author interviews, </w:t>
      </w:r>
      <w:r>
        <w:rPr>
          <w:i/>
          <w:iCs/>
        </w:rPr>
        <w:t>On Strategy: A Primer</w:t>
      </w:r>
      <w:r>
        <w:t xml:space="preserve">,” </w:t>
      </w:r>
      <w:r>
        <w:rPr>
          <w:i/>
          <w:iCs/>
        </w:rPr>
        <w:t>Military Writers Guild</w:t>
      </w:r>
      <w:r>
        <w:t>, 20 June 2020</w:t>
      </w:r>
    </w:p>
    <w:bookmarkEnd w:id="4"/>
    <w:p w14:paraId="0F81F8AD" w14:textId="3CAD8E8A" w:rsidR="005244CF" w:rsidRPr="00A97255" w:rsidRDefault="005244CF" w:rsidP="00783538">
      <w:pPr>
        <w:ind w:left="288" w:hanging="288"/>
      </w:pPr>
      <w:r>
        <w:t xml:space="preserve">“U.S. Army Professionalism and Preparations for War, 1815-1917,” </w:t>
      </w:r>
      <w:r w:rsidRPr="00E135BE">
        <w:rPr>
          <w:i/>
          <w:iCs/>
        </w:rPr>
        <w:t>Strategy Bridge</w:t>
      </w:r>
      <w:r w:rsidRPr="00A97255">
        <w:t xml:space="preserve">, </w:t>
      </w:r>
      <w:r>
        <w:t>20 May 2019</w:t>
      </w:r>
    </w:p>
    <w:p w14:paraId="5D279845" w14:textId="77777777" w:rsidR="005244CF" w:rsidRDefault="005244CF" w:rsidP="00E44BD8">
      <w:pPr>
        <w:rPr>
          <w:b/>
          <w:u w:val="single"/>
        </w:rPr>
      </w:pPr>
    </w:p>
    <w:p w14:paraId="12E14044" w14:textId="082DB93A" w:rsidR="00E44BD8" w:rsidRDefault="00E44BD8" w:rsidP="00E44BD8">
      <w:pPr>
        <w:rPr>
          <w:b/>
          <w:u w:val="single"/>
        </w:rPr>
      </w:pPr>
      <w:r w:rsidRPr="00DF5469">
        <w:rPr>
          <w:b/>
          <w:u w:val="single"/>
        </w:rPr>
        <w:t>Fellowships</w:t>
      </w:r>
      <w:r>
        <w:rPr>
          <w:b/>
          <w:u w:val="single"/>
        </w:rPr>
        <w:t xml:space="preserve"> and</w:t>
      </w:r>
      <w:r w:rsidRPr="00DF5469">
        <w:rPr>
          <w:b/>
          <w:u w:val="single"/>
        </w:rPr>
        <w:t xml:space="preserve"> Recognitions</w:t>
      </w:r>
    </w:p>
    <w:p w14:paraId="666B3197" w14:textId="0AB614BC" w:rsidR="00E44BD8" w:rsidRDefault="002F0203" w:rsidP="002F0203">
      <w:pPr>
        <w:ind w:left="288" w:hanging="288"/>
      </w:pPr>
      <w:r>
        <w:t>Project Lead, Strategy-Making in the 21</w:t>
      </w:r>
      <w:r w:rsidRPr="002F0203">
        <w:rPr>
          <w:vertAlign w:val="superscript"/>
        </w:rPr>
        <w:t>st</w:t>
      </w:r>
      <w:r>
        <w:t xml:space="preserve"> Century</w:t>
      </w:r>
      <w:r w:rsidR="00E44BD8">
        <w:t>, U.S. Army War College Civil-Military Relations Center, 2022-</w:t>
      </w:r>
    </w:p>
    <w:p w14:paraId="395A533C" w14:textId="77777777" w:rsidR="00E44BD8" w:rsidRDefault="00E44BD8" w:rsidP="00783538">
      <w:r>
        <w:t>General of the Army Omar N. Bradley Research Fellowship in Military History, 2020-2021</w:t>
      </w:r>
    </w:p>
    <w:p w14:paraId="5937F56B" w14:textId="77777777" w:rsidR="00E44BD8" w:rsidRPr="00CE33EE" w:rsidRDefault="00E44BD8" w:rsidP="00783538">
      <w:r w:rsidRPr="00CE33EE">
        <w:t xml:space="preserve">Featured Contributor, </w:t>
      </w:r>
      <w:r>
        <w:rPr>
          <w:i/>
        </w:rPr>
        <w:t>Strategy</w:t>
      </w:r>
      <w:r w:rsidRPr="00CE33EE">
        <w:rPr>
          <w:i/>
        </w:rPr>
        <w:t xml:space="preserve"> Bridge</w:t>
      </w:r>
      <w:r w:rsidRPr="00CE33EE">
        <w:t>, 2017</w:t>
      </w:r>
    </w:p>
    <w:p w14:paraId="52CEF4CB" w14:textId="77777777" w:rsidR="00E44BD8" w:rsidRPr="00CE33EE" w:rsidRDefault="00E44BD8" w:rsidP="00783538">
      <w:pPr>
        <w:ind w:left="270" w:hanging="270"/>
      </w:pPr>
      <w:r w:rsidRPr="00CE33EE">
        <w:t>Military Fellow, College of William &amp; Mary Project on International Peace &amp; Security, 2016-</w:t>
      </w:r>
      <w:r w:rsidRPr="00CE33EE">
        <w:tab/>
        <w:t>2017</w:t>
      </w:r>
    </w:p>
    <w:p w14:paraId="4850CAA4" w14:textId="77777777" w:rsidR="00B31F0A" w:rsidRDefault="00B31F0A" w:rsidP="00B31F0A"/>
    <w:p w14:paraId="5E7AD9C2" w14:textId="77777777" w:rsidR="00B31F0A" w:rsidRPr="0023677E" w:rsidRDefault="00B31F0A" w:rsidP="00B31F0A">
      <w:r>
        <w:rPr>
          <w:b/>
          <w:u w:val="single"/>
        </w:rPr>
        <w:t>Editorial Service</w:t>
      </w:r>
    </w:p>
    <w:p w14:paraId="2A00C729" w14:textId="77777777" w:rsidR="00B31F0A" w:rsidRPr="00B71BA4" w:rsidRDefault="00B31F0A" w:rsidP="00B31F0A">
      <w:pPr>
        <w:ind w:left="288" w:hanging="288"/>
        <w:rPr>
          <w:i/>
          <w:iCs/>
        </w:rPr>
      </w:pPr>
      <w:r>
        <w:t xml:space="preserve">Editor-in-Chief (2022-present) and Senior Editor (2018-2020) </w:t>
      </w:r>
      <w:r>
        <w:rPr>
          <w:i/>
          <w:iCs/>
        </w:rPr>
        <w:t>War Room: The On-line Journal of the U.S. Army War College</w:t>
      </w:r>
    </w:p>
    <w:p w14:paraId="7AE54802" w14:textId="77777777" w:rsidR="00B31F0A" w:rsidRDefault="00B31F0A" w:rsidP="00B31F0A">
      <w:pPr>
        <w:ind w:left="288" w:hanging="288"/>
        <w:rPr>
          <w:i/>
        </w:rPr>
      </w:pPr>
      <w:r>
        <w:t xml:space="preserve">Manuscript reviewer for Cambridge University Press, University Press of Kansas, Oklahoma University Press, University of Missouri Press, Association of the United States Army Books/Naval Institute Press, </w:t>
      </w:r>
      <w:r>
        <w:rPr>
          <w:i/>
        </w:rPr>
        <w:t>Parameters, Strategic Studies Quarterly, Journal of Advanced Military Studies</w:t>
      </w:r>
    </w:p>
    <w:p w14:paraId="5CBD0795" w14:textId="6891F14D" w:rsidR="005B189E" w:rsidRPr="009140CE" w:rsidRDefault="005B189E" w:rsidP="005B189E">
      <w:pPr>
        <w:rPr>
          <w:b/>
          <w:u w:val="single"/>
        </w:rPr>
      </w:pPr>
      <w:r w:rsidRPr="009140CE">
        <w:rPr>
          <w:b/>
          <w:u w:val="single"/>
        </w:rPr>
        <w:lastRenderedPageBreak/>
        <w:t>Courses Taught</w:t>
      </w:r>
    </w:p>
    <w:p w14:paraId="21A7D7D8" w14:textId="0F3CE984" w:rsidR="00DD4D58" w:rsidRDefault="002755CB" w:rsidP="00783538">
      <w:r>
        <w:t>Strategic Theory</w:t>
      </w:r>
      <w:r w:rsidR="001A56A2">
        <w:t xml:space="preserve"> and Practice</w:t>
      </w:r>
    </w:p>
    <w:p w14:paraId="531D8D4C" w14:textId="5B75110E" w:rsidR="006443B1" w:rsidRDefault="006443B1" w:rsidP="00783538">
      <w:r>
        <w:t>Military Strategy and Campaigning</w:t>
      </w:r>
    </w:p>
    <w:p w14:paraId="54F8CC69" w14:textId="25560CE5" w:rsidR="006443B1" w:rsidRDefault="006443B1" w:rsidP="00783538">
      <w:r>
        <w:t xml:space="preserve">Joint Warfighting in 2030 </w:t>
      </w:r>
    </w:p>
    <w:p w14:paraId="6636B5CC" w14:textId="08E7D95D" w:rsidR="00A63835" w:rsidRDefault="002755CB" w:rsidP="00783538">
      <w:r>
        <w:t xml:space="preserve">U.S. Army </w:t>
      </w:r>
      <w:r w:rsidR="00A63835">
        <w:t>Posture</w:t>
      </w:r>
      <w:r>
        <w:t xml:space="preserve"> in Europe</w:t>
      </w:r>
      <w:r w:rsidR="00A63835">
        <w:t xml:space="preserve"> </w:t>
      </w:r>
      <w:r>
        <w:t>(</w:t>
      </w:r>
      <w:r w:rsidR="00A63835">
        <w:t>Integrated Research Project</w:t>
      </w:r>
      <w:r w:rsidR="002D34BF">
        <w:t xml:space="preserve"> </w:t>
      </w:r>
      <w:r w:rsidR="00547727">
        <w:t>Co-l</w:t>
      </w:r>
      <w:r w:rsidR="002D34BF">
        <w:t>ead</w:t>
      </w:r>
      <w:r>
        <w:t>)</w:t>
      </w:r>
    </w:p>
    <w:p w14:paraId="5AD8B3CC" w14:textId="46B912AF" w:rsidR="005B189E" w:rsidRPr="00CE33EE" w:rsidRDefault="005B189E" w:rsidP="00783538">
      <w:r w:rsidRPr="00CE33EE">
        <w:t xml:space="preserve">History of Science and Technology </w:t>
      </w:r>
    </w:p>
    <w:p w14:paraId="46767CB0" w14:textId="42A41B70" w:rsidR="005B189E" w:rsidRPr="00CE33EE" w:rsidRDefault="005B189E" w:rsidP="00783538">
      <w:r w:rsidRPr="00CE33EE">
        <w:t>War and its Theorists</w:t>
      </w:r>
    </w:p>
    <w:p w14:paraId="4A9A5523" w14:textId="785692F5" w:rsidR="005B189E" w:rsidRDefault="005B189E" w:rsidP="00783538">
      <w:r w:rsidRPr="00CE33EE">
        <w:t>History of the Military Art</w:t>
      </w:r>
      <w:r w:rsidR="00797FC7">
        <w:t xml:space="preserve"> from Antiquity to the Present</w:t>
      </w:r>
    </w:p>
    <w:p w14:paraId="009CCC2F" w14:textId="77777777" w:rsidR="00DE49D5" w:rsidRDefault="00DE49D5" w:rsidP="00DE49D5">
      <w:pPr>
        <w:ind w:left="288" w:hanging="288"/>
        <w:rPr>
          <w:i/>
        </w:rPr>
      </w:pPr>
    </w:p>
    <w:p w14:paraId="0F550CB6" w14:textId="2E44E0B4" w:rsidR="00FC1F95" w:rsidRPr="009140CE" w:rsidRDefault="00FC1F95" w:rsidP="00FC1F95">
      <w:pPr>
        <w:rPr>
          <w:b/>
          <w:u w:val="single"/>
        </w:rPr>
      </w:pPr>
      <w:r>
        <w:rPr>
          <w:b/>
          <w:u w:val="single"/>
        </w:rPr>
        <w:t xml:space="preserve">Academic </w:t>
      </w:r>
      <w:r w:rsidRPr="009140CE">
        <w:rPr>
          <w:b/>
          <w:u w:val="single"/>
        </w:rPr>
        <w:t>Service</w:t>
      </w:r>
    </w:p>
    <w:p w14:paraId="24C45CEE" w14:textId="3623BD80" w:rsidR="00E925AE" w:rsidRDefault="00E925AE" w:rsidP="00783538">
      <w:r>
        <w:t>Doctoral Dissertation Committee</w:t>
      </w:r>
      <w:r w:rsidR="00AD3E65">
        <w:t xml:space="preserve"> </w:t>
      </w:r>
      <w:r>
        <w:t>Member, Texas A&amp;M University</w:t>
      </w:r>
      <w:r w:rsidR="00857B35">
        <w:t>, 2023-</w:t>
      </w:r>
    </w:p>
    <w:p w14:paraId="54275362" w14:textId="512B2EA4" w:rsidR="00092F39" w:rsidRDefault="00092F39" w:rsidP="00783538">
      <w:r>
        <w:t>Chair, Excellence in Public Scholarship Award Committee, U.S. Army War College, 2023-</w:t>
      </w:r>
    </w:p>
    <w:p w14:paraId="289429D7" w14:textId="4D33B804" w:rsidR="002E3D59" w:rsidRDefault="002E3D59" w:rsidP="00783538">
      <w:r>
        <w:t>Faculty Council, Executive Committee Member, AY 2019</w:t>
      </w:r>
    </w:p>
    <w:p w14:paraId="7A6539CC" w14:textId="1AA00DAD" w:rsidR="002E3D59" w:rsidRDefault="002E3D59" w:rsidP="00783538">
      <w:r>
        <w:t xml:space="preserve">Faculty Search Committee Member, AYs 2019, </w:t>
      </w:r>
      <w:r w:rsidR="002D193A">
        <w:t xml:space="preserve">2022, </w:t>
      </w:r>
      <w:r>
        <w:t>2023</w:t>
      </w:r>
    </w:p>
    <w:p w14:paraId="3EEADDEE" w14:textId="541FD147" w:rsidR="002E3D59" w:rsidRDefault="002E3D59" w:rsidP="00783538">
      <w:r>
        <w:t>Strategic Research Requirement, Project Advisor, AYs 2019, 2023</w:t>
      </w:r>
    </w:p>
    <w:p w14:paraId="6E564643" w14:textId="3C433E25" w:rsidR="002E3D59" w:rsidRDefault="002E3D59" w:rsidP="00783538">
      <w:r>
        <w:t>Army War College Fellow Faculty Mentor, AY</w:t>
      </w:r>
      <w:r w:rsidR="002E654C">
        <w:t>s</w:t>
      </w:r>
      <w:r>
        <w:t xml:space="preserve"> 2019</w:t>
      </w:r>
      <w:r w:rsidR="002E654C">
        <w:t>, 2024</w:t>
      </w:r>
    </w:p>
    <w:p w14:paraId="7BBEC4D0" w14:textId="3F79E14E" w:rsidR="00C93062" w:rsidRDefault="00C93062" w:rsidP="00783538">
      <w:r>
        <w:t>Society for Military History Mentorship Program, 2023</w:t>
      </w:r>
    </w:p>
    <w:p w14:paraId="429A52C4" w14:textId="77777777" w:rsidR="002849B8" w:rsidRPr="00CE33EE" w:rsidRDefault="002849B8" w:rsidP="00783538">
      <w:r w:rsidRPr="00CE33EE">
        <w:t>West Point Summer Seminar in Military History</w:t>
      </w:r>
      <w:r>
        <w:t>, Director (2008) and Deputy Director (2007)</w:t>
      </w:r>
    </w:p>
    <w:p w14:paraId="3565FABA" w14:textId="2B241C3C" w:rsidR="002849B8" w:rsidRPr="00CE33EE" w:rsidRDefault="002849B8" w:rsidP="00783538">
      <w:pPr>
        <w:ind w:left="270" w:hanging="270"/>
      </w:pPr>
      <w:r w:rsidRPr="00CE33EE">
        <w:t>History Faculty Development Goal Team</w:t>
      </w:r>
      <w:r>
        <w:t xml:space="preserve"> and Community of Scholars Goal Team, 2008-2009</w:t>
      </w:r>
    </w:p>
    <w:p w14:paraId="24507D06" w14:textId="77777777" w:rsidR="002849B8" w:rsidRDefault="002849B8" w:rsidP="00783538">
      <w:r>
        <w:t>West Point</w:t>
      </w:r>
      <w:r w:rsidRPr="00CE33EE">
        <w:t xml:space="preserve"> Professional Military Ethic Education Program</w:t>
      </w:r>
      <w:r>
        <w:t>,</w:t>
      </w:r>
      <w:r w:rsidRPr="00E81EF2">
        <w:t xml:space="preserve"> </w:t>
      </w:r>
      <w:r w:rsidRPr="00CE33EE">
        <w:t>Company Team Leader</w:t>
      </w:r>
      <w:r>
        <w:t>, 2006-2009</w:t>
      </w:r>
    </w:p>
    <w:p w14:paraId="45C2031B" w14:textId="77777777" w:rsidR="00511C93" w:rsidRDefault="00511C93" w:rsidP="009140CE">
      <w:pPr>
        <w:ind w:left="288" w:hanging="288"/>
      </w:pPr>
    </w:p>
    <w:p w14:paraId="72FA8CD6" w14:textId="347DF781" w:rsidR="008F7A17" w:rsidRPr="009140CE" w:rsidRDefault="00B31F0A" w:rsidP="008F7A17">
      <w:pPr>
        <w:rPr>
          <w:b/>
          <w:u w:val="single"/>
        </w:rPr>
      </w:pPr>
      <w:r>
        <w:rPr>
          <w:b/>
          <w:u w:val="single"/>
        </w:rPr>
        <w:t xml:space="preserve">Select </w:t>
      </w:r>
      <w:r w:rsidR="008F7A17" w:rsidRPr="009140CE">
        <w:rPr>
          <w:b/>
          <w:u w:val="single"/>
        </w:rPr>
        <w:t>Professional Duty Assignments</w:t>
      </w:r>
    </w:p>
    <w:p w14:paraId="4EC54044" w14:textId="69863E3C" w:rsidR="00B4159D" w:rsidRDefault="00990DE1" w:rsidP="00783538">
      <w:pPr>
        <w:ind w:left="288" w:hanging="288"/>
      </w:pPr>
      <w:r>
        <w:t>Chief, Strategy Division</w:t>
      </w:r>
      <w:r w:rsidR="00B4159D">
        <w:t xml:space="preserve">, </w:t>
      </w:r>
      <w:r w:rsidR="00963E3F">
        <w:t xml:space="preserve">G-3/5/7, </w:t>
      </w:r>
      <w:r w:rsidR="00B4159D">
        <w:t xml:space="preserve">Headquarters, Department of the Army, </w:t>
      </w:r>
      <w:r w:rsidR="00C111BF">
        <w:t xml:space="preserve">Washington, DC, </w:t>
      </w:r>
      <w:r w:rsidR="00B4159D">
        <w:t>2020-</w:t>
      </w:r>
      <w:r w:rsidR="00387708">
        <w:t>2022</w:t>
      </w:r>
    </w:p>
    <w:p w14:paraId="5F5DEC55" w14:textId="0D3D8435" w:rsidR="008F7A17" w:rsidRPr="00CE33EE" w:rsidRDefault="0076104F" w:rsidP="00783538">
      <w:pPr>
        <w:ind w:left="288" w:hanging="288"/>
      </w:pPr>
      <w:r>
        <w:t xml:space="preserve">Chief, </w:t>
      </w:r>
      <w:r w:rsidR="008F7A17" w:rsidRPr="00CE33EE">
        <w:t>Joint Concepts Branch,</w:t>
      </w:r>
      <w:r w:rsidR="008F7A17">
        <w:t xml:space="preserve"> </w:t>
      </w:r>
      <w:r w:rsidR="008F7A17" w:rsidRPr="00CE33EE">
        <w:t>U.S. Army Capabilities Integration Center,</w:t>
      </w:r>
      <w:r w:rsidR="008F7A17">
        <w:t xml:space="preserve"> Fort Eustis, Virginia,</w:t>
      </w:r>
      <w:r w:rsidR="008F7A17" w:rsidRPr="00CE33EE">
        <w:t xml:space="preserve"> </w:t>
      </w:r>
      <w:r w:rsidR="008F7A17">
        <w:t>2016-2018</w:t>
      </w:r>
    </w:p>
    <w:p w14:paraId="31405BC9" w14:textId="47ABA4E5" w:rsidR="008F7A17" w:rsidRPr="00CE33EE" w:rsidRDefault="008F7A17" w:rsidP="00783538">
      <w:pPr>
        <w:ind w:left="288" w:hanging="288"/>
      </w:pPr>
      <w:r w:rsidRPr="00CE33EE">
        <w:t xml:space="preserve">Exchange Officer, </w:t>
      </w:r>
      <w:r>
        <w:t xml:space="preserve">British Army Strategy Branch and </w:t>
      </w:r>
      <w:r w:rsidRPr="00CE33EE">
        <w:t xml:space="preserve">Chief of the General Staff’s Initiatives Group, </w:t>
      </w:r>
      <w:r>
        <w:t>London, 2014-2016</w:t>
      </w:r>
    </w:p>
    <w:p w14:paraId="0D0DFEDF" w14:textId="1A10E93E" w:rsidR="008F7A17" w:rsidRPr="00CE33EE" w:rsidRDefault="008F7A17" w:rsidP="00783538">
      <w:pPr>
        <w:ind w:left="288" w:hanging="288"/>
      </w:pPr>
      <w:r w:rsidRPr="00CE33EE">
        <w:t>Military Assistant for Strategy to the Secretary of the Army,</w:t>
      </w:r>
      <w:r>
        <w:t xml:space="preserve"> </w:t>
      </w:r>
      <w:r w:rsidR="00C111BF">
        <w:t xml:space="preserve">Washington, DC, </w:t>
      </w:r>
      <w:r w:rsidRPr="00CE33EE">
        <w:t>2011-2014</w:t>
      </w:r>
    </w:p>
    <w:p w14:paraId="6CF7641C" w14:textId="67DC88BA" w:rsidR="008F7A17" w:rsidRPr="00CE33EE" w:rsidRDefault="008F7A17" w:rsidP="00783538">
      <w:pPr>
        <w:ind w:left="288" w:hanging="288"/>
      </w:pPr>
      <w:r w:rsidRPr="00CE33EE">
        <w:t xml:space="preserve">Army Transition Team, Office of the Chief of Staff of the Army, </w:t>
      </w:r>
      <w:r w:rsidR="00C111BF">
        <w:t xml:space="preserve">Washington, DC, </w:t>
      </w:r>
      <w:r w:rsidRPr="00CE33EE">
        <w:t>2011</w:t>
      </w:r>
    </w:p>
    <w:p w14:paraId="69C881BA" w14:textId="77777777" w:rsidR="008F7A17" w:rsidRPr="00CE33EE" w:rsidRDefault="008F7A17" w:rsidP="00783538">
      <w:pPr>
        <w:ind w:left="288" w:hanging="288"/>
      </w:pPr>
      <w:r w:rsidRPr="00CE33EE">
        <w:t>Executive Officer</w:t>
      </w:r>
      <w:r>
        <w:t xml:space="preserve"> to the </w:t>
      </w:r>
      <w:r w:rsidRPr="00CE33EE">
        <w:t>Commanding General, United States Division-North</w:t>
      </w:r>
      <w:r>
        <w:t>, Tikrit, Iraq, 2009-2010</w:t>
      </w:r>
    </w:p>
    <w:p w14:paraId="4C25AAA4" w14:textId="77777777" w:rsidR="008F7A17" w:rsidRDefault="008F7A17" w:rsidP="00783538">
      <w:pPr>
        <w:ind w:left="288" w:hanging="288"/>
      </w:pPr>
      <w:r>
        <w:t xml:space="preserve">Tank Battalion </w:t>
      </w:r>
      <w:r w:rsidRPr="00CE33EE">
        <w:t xml:space="preserve">Headquarters Company Commander, </w:t>
      </w:r>
      <w:r>
        <w:t xml:space="preserve">Camp Casey, Korea, </w:t>
      </w:r>
      <w:r w:rsidRPr="00CE33EE">
        <w:t>2003-2004</w:t>
      </w:r>
    </w:p>
    <w:p w14:paraId="72FDD8CB" w14:textId="77777777" w:rsidR="008F7A17" w:rsidRDefault="008F7A17" w:rsidP="00783538">
      <w:pPr>
        <w:ind w:left="288" w:hanging="288"/>
      </w:pPr>
      <w:r w:rsidRPr="00CE33EE">
        <w:t xml:space="preserve">Tank Company Commander, </w:t>
      </w:r>
      <w:r>
        <w:t>Camp Casey, Korea, 2001-2003</w:t>
      </w:r>
    </w:p>
    <w:p w14:paraId="36DBA0B1" w14:textId="77777777" w:rsidR="008F7A17" w:rsidRPr="00CE33EE" w:rsidRDefault="008F7A17" w:rsidP="00783538">
      <w:pPr>
        <w:ind w:left="288" w:hanging="288"/>
      </w:pPr>
      <w:r>
        <w:t xml:space="preserve">Tank Battalion </w:t>
      </w:r>
      <w:r w:rsidRPr="00CE33EE">
        <w:t xml:space="preserve">Headquarters Company Executive Officer, </w:t>
      </w:r>
      <w:r>
        <w:t xml:space="preserve">Fort Stewart, Georgia, 1999-2000 </w:t>
      </w:r>
    </w:p>
    <w:p w14:paraId="22B085FC" w14:textId="77777777" w:rsidR="008F7A17" w:rsidRPr="00CE33EE" w:rsidRDefault="008F7A17" w:rsidP="00783538">
      <w:pPr>
        <w:ind w:left="288" w:hanging="288"/>
      </w:pPr>
      <w:r w:rsidRPr="00CE33EE">
        <w:t xml:space="preserve">Tank Company Executive Officer, </w:t>
      </w:r>
      <w:r>
        <w:t>Fort Stewart, Georgia, 1999</w:t>
      </w:r>
    </w:p>
    <w:p w14:paraId="6910ECA9" w14:textId="77777777" w:rsidR="008F7A17" w:rsidRDefault="008F7A17" w:rsidP="00783538">
      <w:pPr>
        <w:ind w:left="288" w:hanging="288"/>
      </w:pPr>
      <w:r w:rsidRPr="00CE33EE">
        <w:t xml:space="preserve">Tank Platoon Leader, </w:t>
      </w:r>
      <w:r>
        <w:t xml:space="preserve">Fort Stewart, Georgia, </w:t>
      </w:r>
      <w:r w:rsidRPr="00CE33EE">
        <w:t>199</w:t>
      </w:r>
      <w:r>
        <w:t>8-1999</w:t>
      </w:r>
    </w:p>
    <w:p w14:paraId="36A84C1F" w14:textId="77777777" w:rsidR="008F7A17" w:rsidRDefault="008F7A17" w:rsidP="008F7A17"/>
    <w:p w14:paraId="3EFDF95A" w14:textId="4DB4FC99" w:rsidR="00511C93" w:rsidRPr="005B189E" w:rsidRDefault="00B31F0A" w:rsidP="00511C93">
      <w:pPr>
        <w:rPr>
          <w:b/>
          <w:u w:val="single"/>
        </w:rPr>
      </w:pPr>
      <w:r>
        <w:rPr>
          <w:b/>
          <w:u w:val="single"/>
        </w:rPr>
        <w:t xml:space="preserve">Select </w:t>
      </w:r>
      <w:r w:rsidR="00511C93" w:rsidRPr="005B189E">
        <w:rPr>
          <w:b/>
          <w:u w:val="single"/>
        </w:rPr>
        <w:t>Professional Military Education</w:t>
      </w:r>
    </w:p>
    <w:p w14:paraId="2E25547F" w14:textId="5109C798" w:rsidR="001D0130" w:rsidRDefault="00B4159D" w:rsidP="00783538">
      <w:pPr>
        <w:ind w:left="288" w:hanging="288"/>
      </w:pPr>
      <w:r>
        <w:t>Resident Course</w:t>
      </w:r>
      <w:r w:rsidR="001908A0">
        <w:t xml:space="preserve"> (Distinguished Graduate)</w:t>
      </w:r>
      <w:r>
        <w:t xml:space="preserve">, </w:t>
      </w:r>
      <w:r w:rsidR="00B33BE4">
        <w:t xml:space="preserve">Carlisle Scholars Program, </w:t>
      </w:r>
      <w:r w:rsidR="001D0130">
        <w:t>U.S. Army War College</w:t>
      </w:r>
      <w:r w:rsidR="006D5017">
        <w:t>, 2020</w:t>
      </w:r>
    </w:p>
    <w:p w14:paraId="3053DAAC" w14:textId="5F8CDE76" w:rsidR="00511C93" w:rsidRDefault="00511C93" w:rsidP="00783538">
      <w:pPr>
        <w:ind w:left="288" w:hanging="288"/>
      </w:pPr>
      <w:r w:rsidRPr="00CE33EE">
        <w:t xml:space="preserve">Basic Strategic Art Program, </w:t>
      </w:r>
      <w:r>
        <w:t xml:space="preserve">U.S. Army War College, </w:t>
      </w:r>
      <w:r w:rsidRPr="00CE33EE">
        <w:t>2011</w:t>
      </w:r>
    </w:p>
    <w:p w14:paraId="1BF8BE52" w14:textId="77777777" w:rsidR="00511C93" w:rsidRDefault="00511C93" w:rsidP="00783538">
      <w:pPr>
        <w:ind w:left="288" w:hanging="288"/>
      </w:pPr>
      <w:r w:rsidRPr="00CE33EE">
        <w:t xml:space="preserve">Intermediate Level Education, </w:t>
      </w:r>
      <w:r>
        <w:t>U.S. Command and General Staff College</w:t>
      </w:r>
      <w:r w:rsidRPr="00CE33EE">
        <w:t>, 2011</w:t>
      </w:r>
    </w:p>
    <w:p w14:paraId="30AA0E5B" w14:textId="77777777" w:rsidR="00511C93" w:rsidRPr="00CE33EE" w:rsidRDefault="00511C93" w:rsidP="00783538">
      <w:pPr>
        <w:ind w:left="288" w:hanging="288"/>
      </w:pPr>
      <w:r w:rsidRPr="00CE33EE">
        <w:t xml:space="preserve">Defense Strategy Course, </w:t>
      </w:r>
      <w:r>
        <w:t xml:space="preserve">U.S. Army War College, </w:t>
      </w:r>
      <w:r w:rsidRPr="00CE33EE">
        <w:t>2007</w:t>
      </w:r>
    </w:p>
    <w:p w14:paraId="01EDD7D4" w14:textId="77777777" w:rsidR="00DF5469" w:rsidRDefault="00DF5469" w:rsidP="00DC7104"/>
    <w:p w14:paraId="61320E6E" w14:textId="77777777" w:rsidR="00B31F0A" w:rsidRDefault="00B31F0A" w:rsidP="00DC7104">
      <w:pPr>
        <w:rPr>
          <w:b/>
          <w:u w:val="single"/>
        </w:rPr>
      </w:pPr>
    </w:p>
    <w:p w14:paraId="1C7D991D" w14:textId="3D898EA4" w:rsidR="00DF5469" w:rsidRPr="00DF5469" w:rsidRDefault="00DF5469" w:rsidP="00DC7104">
      <w:pPr>
        <w:rPr>
          <w:b/>
          <w:u w:val="single"/>
        </w:rPr>
      </w:pPr>
      <w:r>
        <w:rPr>
          <w:b/>
          <w:u w:val="single"/>
        </w:rPr>
        <w:lastRenderedPageBreak/>
        <w:t>Select Military Awards</w:t>
      </w:r>
      <w:r w:rsidR="00144AF1">
        <w:rPr>
          <w:b/>
          <w:u w:val="single"/>
        </w:rPr>
        <w:t xml:space="preserve"> and</w:t>
      </w:r>
      <w:r>
        <w:rPr>
          <w:b/>
          <w:u w:val="single"/>
        </w:rPr>
        <w:t xml:space="preserve"> Recognitions</w:t>
      </w:r>
    </w:p>
    <w:p w14:paraId="025C41A1" w14:textId="0BF921D7" w:rsidR="00B4606E" w:rsidRDefault="00B4606E" w:rsidP="00783538">
      <w:r>
        <w:t>Legion of Merit</w:t>
      </w:r>
      <w:r w:rsidR="00144AF1">
        <w:t xml:space="preserve"> with Oak Leaf Cluster</w:t>
      </w:r>
    </w:p>
    <w:p w14:paraId="1967B0C0" w14:textId="164D5F75" w:rsidR="00DC7104" w:rsidRDefault="00DC7104" w:rsidP="00783538">
      <w:r w:rsidRPr="00CE33EE">
        <w:t>Bronze Star Medal</w:t>
      </w:r>
    </w:p>
    <w:p w14:paraId="3A9DAC4B" w14:textId="261FC334" w:rsidR="00012979" w:rsidRPr="00CE33EE" w:rsidRDefault="00012979" w:rsidP="00783538">
      <w:r>
        <w:t>Army Strategist</w:t>
      </w:r>
      <w:r w:rsidR="00FA6330">
        <w:t>s</w:t>
      </w:r>
      <w:r>
        <w:t xml:space="preserve"> Association Order of </w:t>
      </w:r>
      <w:r w:rsidR="00B5764E">
        <w:t xml:space="preserve">St. Gabriel the Archangel </w:t>
      </w:r>
      <w:r w:rsidR="000F6322">
        <w:t>(Gold Medallion)</w:t>
      </w:r>
    </w:p>
    <w:p w14:paraId="53C0596B" w14:textId="59E3A297" w:rsidR="00012979" w:rsidRPr="00CE33EE" w:rsidRDefault="00DC7104" w:rsidP="00783538">
      <w:r w:rsidRPr="00CE33EE">
        <w:t>U.S. Armor &amp; Cavalry Association Order of St. George (Bronze Medallion)</w:t>
      </w:r>
    </w:p>
    <w:p w14:paraId="17817FAD" w14:textId="77777777" w:rsidR="000D20FA" w:rsidRDefault="00DC7104" w:rsidP="00783538">
      <w:r w:rsidRPr="00CE33EE">
        <w:t>U.S. Armor Center Draper Leadership Award</w:t>
      </w:r>
    </w:p>
    <w:p w14:paraId="5E0BD0F5" w14:textId="77777777" w:rsidR="00FC1F95" w:rsidRDefault="00FC1F95" w:rsidP="00783538">
      <w:r>
        <w:t>Department of State Meritorious Honor Award</w:t>
      </w:r>
    </w:p>
    <w:p w14:paraId="16AAE921" w14:textId="77777777" w:rsidR="00BB42D7" w:rsidRPr="00CE33EE" w:rsidRDefault="00BB42D7" w:rsidP="00BB42D7"/>
    <w:p w14:paraId="35BE479E" w14:textId="77777777" w:rsidR="004B4E89" w:rsidRPr="00DF5469" w:rsidRDefault="00DF5469" w:rsidP="00BB42D7">
      <w:pPr>
        <w:rPr>
          <w:b/>
          <w:u w:val="single"/>
        </w:rPr>
      </w:pPr>
      <w:r w:rsidRPr="00DF5469">
        <w:rPr>
          <w:b/>
          <w:u w:val="single"/>
        </w:rPr>
        <w:t>Professional Affiliations</w:t>
      </w:r>
      <w:r w:rsidR="00BB42D7" w:rsidRPr="00DF5469">
        <w:rPr>
          <w:b/>
          <w:u w:val="single"/>
        </w:rPr>
        <w:t xml:space="preserve"> </w:t>
      </w:r>
    </w:p>
    <w:p w14:paraId="5FCE4DD1" w14:textId="3C64792C" w:rsidR="004B4E89" w:rsidRDefault="004B4E89" w:rsidP="00783538">
      <w:r w:rsidRPr="00CE33EE">
        <w:t xml:space="preserve">Society </w:t>
      </w:r>
      <w:r w:rsidR="00211DB4">
        <w:t>for</w:t>
      </w:r>
      <w:r w:rsidRPr="00CE33EE">
        <w:t xml:space="preserve"> Military History</w:t>
      </w:r>
    </w:p>
    <w:p w14:paraId="7589513E" w14:textId="01F724E7" w:rsidR="00DC0FC9" w:rsidRDefault="00DC0FC9" w:rsidP="00783538">
      <w:r>
        <w:t>American Historical Association</w:t>
      </w:r>
    </w:p>
    <w:p w14:paraId="53602300" w14:textId="31B00426" w:rsidR="00200BBE" w:rsidRPr="00CE33EE" w:rsidRDefault="00200BBE" w:rsidP="00783538">
      <w:r>
        <w:t xml:space="preserve">Society </w:t>
      </w:r>
      <w:r w:rsidR="00776652">
        <w:t xml:space="preserve">for </w:t>
      </w:r>
      <w:r>
        <w:t>Historians of the Gilded Age and Progressive Era</w:t>
      </w:r>
    </w:p>
    <w:p w14:paraId="088C2777" w14:textId="77777777" w:rsidR="004B4E89" w:rsidRPr="00CE33EE" w:rsidRDefault="00666832" w:rsidP="00783538">
      <w:r w:rsidRPr="00CE33EE">
        <w:t>Army Strategist</w:t>
      </w:r>
      <w:r w:rsidR="000E1E24" w:rsidRPr="00CE33EE">
        <w:t>s</w:t>
      </w:r>
      <w:r w:rsidR="004B4E89" w:rsidRPr="00CE33EE">
        <w:t xml:space="preserve"> Association</w:t>
      </w:r>
    </w:p>
    <w:p w14:paraId="03D2C039" w14:textId="77777777" w:rsidR="00260042" w:rsidRPr="00CE33EE" w:rsidRDefault="00E716FE" w:rsidP="00783538">
      <w:r w:rsidRPr="00CE33EE">
        <w:t>Military Writers Guild</w:t>
      </w:r>
    </w:p>
    <w:sectPr w:rsidR="00260042" w:rsidRPr="00CE33EE" w:rsidSect="00135C4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5DCB" w14:textId="77777777" w:rsidR="00A03A68" w:rsidRDefault="00A03A68" w:rsidP="00135C4E">
      <w:r>
        <w:separator/>
      </w:r>
    </w:p>
  </w:endnote>
  <w:endnote w:type="continuationSeparator" w:id="0">
    <w:p w14:paraId="5D38E5BA" w14:textId="77777777" w:rsidR="00A03A68" w:rsidRDefault="00A03A68" w:rsidP="0013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2504" w14:textId="09A6FE57" w:rsidR="00135C4E" w:rsidRDefault="00135C4E">
    <w:pPr>
      <w:pStyle w:val="Footer"/>
      <w:jc w:val="center"/>
    </w:pPr>
  </w:p>
  <w:p w14:paraId="21D4A98E" w14:textId="77777777" w:rsidR="00135C4E" w:rsidRDefault="00135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0473" w14:textId="77777777" w:rsidR="00A03A68" w:rsidRDefault="00A03A68" w:rsidP="00135C4E">
      <w:r>
        <w:separator/>
      </w:r>
    </w:p>
  </w:footnote>
  <w:footnote w:type="continuationSeparator" w:id="0">
    <w:p w14:paraId="0C8613A7" w14:textId="77777777" w:rsidR="00A03A68" w:rsidRDefault="00A03A68" w:rsidP="0013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D451" w14:textId="71A8ADD4" w:rsidR="00135C4E" w:rsidRDefault="00135C4E">
    <w:pPr>
      <w:pStyle w:val="Header"/>
      <w:jc w:val="right"/>
    </w:pPr>
    <w:r>
      <w:t xml:space="preserve">Clark - </w:t>
    </w:r>
    <w:sdt>
      <w:sdtPr>
        <w:id w:val="-4803783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7F79B4D" w14:textId="77777777" w:rsidR="00135C4E" w:rsidRDefault="00135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06C2"/>
    <w:multiLevelType w:val="hybridMultilevel"/>
    <w:tmpl w:val="CCCA1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D55B4"/>
    <w:multiLevelType w:val="multilevel"/>
    <w:tmpl w:val="CCC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195761">
    <w:abstractNumId w:val="0"/>
  </w:num>
  <w:num w:numId="2" w16cid:durableId="143184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2"/>
    <w:rsid w:val="000041AD"/>
    <w:rsid w:val="00006750"/>
    <w:rsid w:val="0001089F"/>
    <w:rsid w:val="00012979"/>
    <w:rsid w:val="000130A5"/>
    <w:rsid w:val="000158E2"/>
    <w:rsid w:val="00017EDE"/>
    <w:rsid w:val="00021BB5"/>
    <w:rsid w:val="00022C9B"/>
    <w:rsid w:val="0002794D"/>
    <w:rsid w:val="000344E1"/>
    <w:rsid w:val="00045EB3"/>
    <w:rsid w:val="00053A0C"/>
    <w:rsid w:val="00064ABB"/>
    <w:rsid w:val="00072770"/>
    <w:rsid w:val="00084CEA"/>
    <w:rsid w:val="00085144"/>
    <w:rsid w:val="0009179D"/>
    <w:rsid w:val="000917CA"/>
    <w:rsid w:val="00092F39"/>
    <w:rsid w:val="000950CF"/>
    <w:rsid w:val="00095B11"/>
    <w:rsid w:val="0009685D"/>
    <w:rsid w:val="00097D3F"/>
    <w:rsid w:val="00097D6C"/>
    <w:rsid w:val="000A4799"/>
    <w:rsid w:val="000B33BF"/>
    <w:rsid w:val="000C7183"/>
    <w:rsid w:val="000D20FA"/>
    <w:rsid w:val="000E0E88"/>
    <w:rsid w:val="000E1E24"/>
    <w:rsid w:val="000E39D6"/>
    <w:rsid w:val="000E3A02"/>
    <w:rsid w:val="000F6322"/>
    <w:rsid w:val="000F6519"/>
    <w:rsid w:val="0010493A"/>
    <w:rsid w:val="00106F0C"/>
    <w:rsid w:val="00113A47"/>
    <w:rsid w:val="00114254"/>
    <w:rsid w:val="00123FE1"/>
    <w:rsid w:val="0012410C"/>
    <w:rsid w:val="00124A08"/>
    <w:rsid w:val="00131B71"/>
    <w:rsid w:val="001343FC"/>
    <w:rsid w:val="00135AD3"/>
    <w:rsid w:val="00135C4E"/>
    <w:rsid w:val="00140AEB"/>
    <w:rsid w:val="00144AF1"/>
    <w:rsid w:val="00153387"/>
    <w:rsid w:val="00154FA3"/>
    <w:rsid w:val="001574A8"/>
    <w:rsid w:val="00160B0A"/>
    <w:rsid w:val="00162B33"/>
    <w:rsid w:val="001632C3"/>
    <w:rsid w:val="001674E6"/>
    <w:rsid w:val="001706CD"/>
    <w:rsid w:val="00170DC9"/>
    <w:rsid w:val="00173145"/>
    <w:rsid w:val="00175E65"/>
    <w:rsid w:val="00176CE1"/>
    <w:rsid w:val="001908A0"/>
    <w:rsid w:val="00191AE6"/>
    <w:rsid w:val="00195DAE"/>
    <w:rsid w:val="00196AF4"/>
    <w:rsid w:val="001A22C0"/>
    <w:rsid w:val="001A356F"/>
    <w:rsid w:val="001A56A2"/>
    <w:rsid w:val="001A6702"/>
    <w:rsid w:val="001C043C"/>
    <w:rsid w:val="001C11BD"/>
    <w:rsid w:val="001C4F23"/>
    <w:rsid w:val="001C7275"/>
    <w:rsid w:val="001C7848"/>
    <w:rsid w:val="001D0130"/>
    <w:rsid w:val="001D0576"/>
    <w:rsid w:val="001D1C97"/>
    <w:rsid w:val="001D3CB7"/>
    <w:rsid w:val="001D4453"/>
    <w:rsid w:val="001D51D3"/>
    <w:rsid w:val="001D582A"/>
    <w:rsid w:val="001D72AD"/>
    <w:rsid w:val="001E353E"/>
    <w:rsid w:val="001E3F83"/>
    <w:rsid w:val="001F0F4F"/>
    <w:rsid w:val="001F6465"/>
    <w:rsid w:val="00200BBE"/>
    <w:rsid w:val="00207312"/>
    <w:rsid w:val="0021076D"/>
    <w:rsid w:val="00211DB4"/>
    <w:rsid w:val="00215033"/>
    <w:rsid w:val="002154FB"/>
    <w:rsid w:val="00221F0F"/>
    <w:rsid w:val="00226D5B"/>
    <w:rsid w:val="00227EC3"/>
    <w:rsid w:val="00231883"/>
    <w:rsid w:val="00231E62"/>
    <w:rsid w:val="0023677E"/>
    <w:rsid w:val="002401E4"/>
    <w:rsid w:val="00240209"/>
    <w:rsid w:val="00243851"/>
    <w:rsid w:val="0024456A"/>
    <w:rsid w:val="00246DC4"/>
    <w:rsid w:val="00251590"/>
    <w:rsid w:val="00260042"/>
    <w:rsid w:val="0026667E"/>
    <w:rsid w:val="00267448"/>
    <w:rsid w:val="00267AD4"/>
    <w:rsid w:val="002704BF"/>
    <w:rsid w:val="002755CB"/>
    <w:rsid w:val="0027601F"/>
    <w:rsid w:val="00281F13"/>
    <w:rsid w:val="002849B8"/>
    <w:rsid w:val="00290504"/>
    <w:rsid w:val="00292058"/>
    <w:rsid w:val="002A406A"/>
    <w:rsid w:val="002A7E84"/>
    <w:rsid w:val="002B26DF"/>
    <w:rsid w:val="002B6256"/>
    <w:rsid w:val="002C3914"/>
    <w:rsid w:val="002C496A"/>
    <w:rsid w:val="002D193A"/>
    <w:rsid w:val="002D2CDD"/>
    <w:rsid w:val="002D34BF"/>
    <w:rsid w:val="002D534A"/>
    <w:rsid w:val="002D7007"/>
    <w:rsid w:val="002E0A6C"/>
    <w:rsid w:val="002E3D59"/>
    <w:rsid w:val="002E654C"/>
    <w:rsid w:val="002E69D4"/>
    <w:rsid w:val="002F0203"/>
    <w:rsid w:val="002F2447"/>
    <w:rsid w:val="002F5416"/>
    <w:rsid w:val="002F676B"/>
    <w:rsid w:val="002F6B61"/>
    <w:rsid w:val="00303C0F"/>
    <w:rsid w:val="003045DF"/>
    <w:rsid w:val="00306129"/>
    <w:rsid w:val="003112EF"/>
    <w:rsid w:val="00311D17"/>
    <w:rsid w:val="00317ABB"/>
    <w:rsid w:val="003207E7"/>
    <w:rsid w:val="003308C5"/>
    <w:rsid w:val="003362EC"/>
    <w:rsid w:val="00341858"/>
    <w:rsid w:val="00350747"/>
    <w:rsid w:val="00353D3A"/>
    <w:rsid w:val="0035734A"/>
    <w:rsid w:val="00362454"/>
    <w:rsid w:val="003627E4"/>
    <w:rsid w:val="00365E2F"/>
    <w:rsid w:val="00367473"/>
    <w:rsid w:val="00383CB7"/>
    <w:rsid w:val="00385352"/>
    <w:rsid w:val="00387708"/>
    <w:rsid w:val="00390B8E"/>
    <w:rsid w:val="00390FBD"/>
    <w:rsid w:val="003A6B78"/>
    <w:rsid w:val="003B1487"/>
    <w:rsid w:val="003B39CF"/>
    <w:rsid w:val="003C7A06"/>
    <w:rsid w:val="003D064A"/>
    <w:rsid w:val="003D0F36"/>
    <w:rsid w:val="003D1B8F"/>
    <w:rsid w:val="003F446C"/>
    <w:rsid w:val="003F5779"/>
    <w:rsid w:val="003F5D4C"/>
    <w:rsid w:val="004030DD"/>
    <w:rsid w:val="00404F96"/>
    <w:rsid w:val="00414453"/>
    <w:rsid w:val="00417DD2"/>
    <w:rsid w:val="00421014"/>
    <w:rsid w:val="0043011A"/>
    <w:rsid w:val="00441DD7"/>
    <w:rsid w:val="00442C27"/>
    <w:rsid w:val="00447266"/>
    <w:rsid w:val="0045258F"/>
    <w:rsid w:val="00461E04"/>
    <w:rsid w:val="00463C19"/>
    <w:rsid w:val="00465B7A"/>
    <w:rsid w:val="004723EF"/>
    <w:rsid w:val="004724B7"/>
    <w:rsid w:val="00480E2E"/>
    <w:rsid w:val="0048629F"/>
    <w:rsid w:val="004915FB"/>
    <w:rsid w:val="004922BA"/>
    <w:rsid w:val="00493E89"/>
    <w:rsid w:val="004946E6"/>
    <w:rsid w:val="0049723D"/>
    <w:rsid w:val="0049778A"/>
    <w:rsid w:val="004A2094"/>
    <w:rsid w:val="004A6728"/>
    <w:rsid w:val="004B13AE"/>
    <w:rsid w:val="004B4E89"/>
    <w:rsid w:val="004B515C"/>
    <w:rsid w:val="004B5E24"/>
    <w:rsid w:val="004B7654"/>
    <w:rsid w:val="004C16FA"/>
    <w:rsid w:val="004C18E0"/>
    <w:rsid w:val="004C4D38"/>
    <w:rsid w:val="004C5E3E"/>
    <w:rsid w:val="004D348F"/>
    <w:rsid w:val="004D41B0"/>
    <w:rsid w:val="004D56E4"/>
    <w:rsid w:val="004E6E37"/>
    <w:rsid w:val="004F1C65"/>
    <w:rsid w:val="00504D6A"/>
    <w:rsid w:val="00510E7D"/>
    <w:rsid w:val="00510F88"/>
    <w:rsid w:val="00511C93"/>
    <w:rsid w:val="00522A1A"/>
    <w:rsid w:val="005244CF"/>
    <w:rsid w:val="005252E8"/>
    <w:rsid w:val="00526EB9"/>
    <w:rsid w:val="00530933"/>
    <w:rsid w:val="0053304B"/>
    <w:rsid w:val="005366AC"/>
    <w:rsid w:val="005410A6"/>
    <w:rsid w:val="005440A7"/>
    <w:rsid w:val="0054700E"/>
    <w:rsid w:val="00547727"/>
    <w:rsid w:val="00551D98"/>
    <w:rsid w:val="0055215A"/>
    <w:rsid w:val="0055246C"/>
    <w:rsid w:val="0055367A"/>
    <w:rsid w:val="00556E0D"/>
    <w:rsid w:val="00564E29"/>
    <w:rsid w:val="0056551D"/>
    <w:rsid w:val="005715E4"/>
    <w:rsid w:val="005730CC"/>
    <w:rsid w:val="0057333E"/>
    <w:rsid w:val="005769E3"/>
    <w:rsid w:val="00583B1A"/>
    <w:rsid w:val="00591B1E"/>
    <w:rsid w:val="005A6DFA"/>
    <w:rsid w:val="005A6FDC"/>
    <w:rsid w:val="005B189E"/>
    <w:rsid w:val="005B1CE9"/>
    <w:rsid w:val="005B5360"/>
    <w:rsid w:val="005B7871"/>
    <w:rsid w:val="005C33D4"/>
    <w:rsid w:val="005C3B49"/>
    <w:rsid w:val="005C6D33"/>
    <w:rsid w:val="005C762A"/>
    <w:rsid w:val="005D2725"/>
    <w:rsid w:val="005D2AAB"/>
    <w:rsid w:val="005D3234"/>
    <w:rsid w:val="005D3E59"/>
    <w:rsid w:val="005E33B2"/>
    <w:rsid w:val="005E373A"/>
    <w:rsid w:val="005E39AC"/>
    <w:rsid w:val="005E3BF0"/>
    <w:rsid w:val="005E4126"/>
    <w:rsid w:val="005E507A"/>
    <w:rsid w:val="005E531E"/>
    <w:rsid w:val="005F235C"/>
    <w:rsid w:val="005F308B"/>
    <w:rsid w:val="005F60AD"/>
    <w:rsid w:val="005F68D5"/>
    <w:rsid w:val="0060138D"/>
    <w:rsid w:val="00604DA2"/>
    <w:rsid w:val="00614E46"/>
    <w:rsid w:val="006176FD"/>
    <w:rsid w:val="006365F9"/>
    <w:rsid w:val="006443B1"/>
    <w:rsid w:val="006463A3"/>
    <w:rsid w:val="00647C64"/>
    <w:rsid w:val="0065160B"/>
    <w:rsid w:val="00651E76"/>
    <w:rsid w:val="00653A39"/>
    <w:rsid w:val="00653DFB"/>
    <w:rsid w:val="006665BC"/>
    <w:rsid w:val="00666832"/>
    <w:rsid w:val="00673B58"/>
    <w:rsid w:val="0067561C"/>
    <w:rsid w:val="00683473"/>
    <w:rsid w:val="006848E2"/>
    <w:rsid w:val="006872EC"/>
    <w:rsid w:val="0068761D"/>
    <w:rsid w:val="006A0C6B"/>
    <w:rsid w:val="006A6397"/>
    <w:rsid w:val="006B408B"/>
    <w:rsid w:val="006B4F4D"/>
    <w:rsid w:val="006B5483"/>
    <w:rsid w:val="006B60D2"/>
    <w:rsid w:val="006C3F15"/>
    <w:rsid w:val="006D3B5B"/>
    <w:rsid w:val="006D4BB5"/>
    <w:rsid w:val="006D5017"/>
    <w:rsid w:val="006D6DF9"/>
    <w:rsid w:val="006D7D67"/>
    <w:rsid w:val="006F1DAD"/>
    <w:rsid w:val="00701B4A"/>
    <w:rsid w:val="00706873"/>
    <w:rsid w:val="00707BA1"/>
    <w:rsid w:val="00710165"/>
    <w:rsid w:val="007136DD"/>
    <w:rsid w:val="00713FD1"/>
    <w:rsid w:val="00716E67"/>
    <w:rsid w:val="00721147"/>
    <w:rsid w:val="00723D21"/>
    <w:rsid w:val="00736446"/>
    <w:rsid w:val="007366D0"/>
    <w:rsid w:val="007376C7"/>
    <w:rsid w:val="00751A5A"/>
    <w:rsid w:val="0076104F"/>
    <w:rsid w:val="0076279E"/>
    <w:rsid w:val="00763099"/>
    <w:rsid w:val="00767AEA"/>
    <w:rsid w:val="00776652"/>
    <w:rsid w:val="007826D8"/>
    <w:rsid w:val="00783538"/>
    <w:rsid w:val="00783595"/>
    <w:rsid w:val="00787AB3"/>
    <w:rsid w:val="00790C2D"/>
    <w:rsid w:val="0079631F"/>
    <w:rsid w:val="00797FC7"/>
    <w:rsid w:val="007A0579"/>
    <w:rsid w:val="007A2F3C"/>
    <w:rsid w:val="007B3C9E"/>
    <w:rsid w:val="007B4D26"/>
    <w:rsid w:val="007B6AB8"/>
    <w:rsid w:val="007C5987"/>
    <w:rsid w:val="007E0BFE"/>
    <w:rsid w:val="007E22B6"/>
    <w:rsid w:val="007E2B66"/>
    <w:rsid w:val="007E5C0D"/>
    <w:rsid w:val="007E6C70"/>
    <w:rsid w:val="00804936"/>
    <w:rsid w:val="0080537D"/>
    <w:rsid w:val="0082164D"/>
    <w:rsid w:val="00835FC3"/>
    <w:rsid w:val="008511C6"/>
    <w:rsid w:val="0085590C"/>
    <w:rsid w:val="00857B35"/>
    <w:rsid w:val="00860C92"/>
    <w:rsid w:val="008650E9"/>
    <w:rsid w:val="00866CF4"/>
    <w:rsid w:val="0087237E"/>
    <w:rsid w:val="00882819"/>
    <w:rsid w:val="00883378"/>
    <w:rsid w:val="0089110D"/>
    <w:rsid w:val="008937F4"/>
    <w:rsid w:val="008949D9"/>
    <w:rsid w:val="00896853"/>
    <w:rsid w:val="00897685"/>
    <w:rsid w:val="008A07BD"/>
    <w:rsid w:val="008A1F64"/>
    <w:rsid w:val="008A3C8C"/>
    <w:rsid w:val="008B01B6"/>
    <w:rsid w:val="008B2715"/>
    <w:rsid w:val="008B2A44"/>
    <w:rsid w:val="008B317C"/>
    <w:rsid w:val="008B3294"/>
    <w:rsid w:val="008C7669"/>
    <w:rsid w:val="008C77C4"/>
    <w:rsid w:val="008D1894"/>
    <w:rsid w:val="008F6352"/>
    <w:rsid w:val="008F7A17"/>
    <w:rsid w:val="0090249A"/>
    <w:rsid w:val="009035A0"/>
    <w:rsid w:val="0090535A"/>
    <w:rsid w:val="0090667C"/>
    <w:rsid w:val="00911F07"/>
    <w:rsid w:val="009140CE"/>
    <w:rsid w:val="0091595F"/>
    <w:rsid w:val="00922A8A"/>
    <w:rsid w:val="0093239C"/>
    <w:rsid w:val="009325CA"/>
    <w:rsid w:val="00932AC9"/>
    <w:rsid w:val="00932D40"/>
    <w:rsid w:val="00937075"/>
    <w:rsid w:val="00937700"/>
    <w:rsid w:val="0094107A"/>
    <w:rsid w:val="00951AED"/>
    <w:rsid w:val="00954233"/>
    <w:rsid w:val="00955153"/>
    <w:rsid w:val="009562B6"/>
    <w:rsid w:val="00956735"/>
    <w:rsid w:val="00963E3F"/>
    <w:rsid w:val="009646D6"/>
    <w:rsid w:val="009651B7"/>
    <w:rsid w:val="00974F28"/>
    <w:rsid w:val="009768AF"/>
    <w:rsid w:val="009805C7"/>
    <w:rsid w:val="00985EB8"/>
    <w:rsid w:val="00990DE1"/>
    <w:rsid w:val="0099719E"/>
    <w:rsid w:val="009A0D6A"/>
    <w:rsid w:val="009A1701"/>
    <w:rsid w:val="009A28B1"/>
    <w:rsid w:val="009A6C53"/>
    <w:rsid w:val="009B181F"/>
    <w:rsid w:val="009B2975"/>
    <w:rsid w:val="009B2E90"/>
    <w:rsid w:val="009B5A42"/>
    <w:rsid w:val="009B6B64"/>
    <w:rsid w:val="009C2538"/>
    <w:rsid w:val="009C34E7"/>
    <w:rsid w:val="009C3C86"/>
    <w:rsid w:val="009C3E69"/>
    <w:rsid w:val="009C4796"/>
    <w:rsid w:val="009C7A62"/>
    <w:rsid w:val="009D7378"/>
    <w:rsid w:val="009F0D01"/>
    <w:rsid w:val="009F5043"/>
    <w:rsid w:val="009F58E1"/>
    <w:rsid w:val="00A01288"/>
    <w:rsid w:val="00A03A68"/>
    <w:rsid w:val="00A03AF7"/>
    <w:rsid w:val="00A04A38"/>
    <w:rsid w:val="00A1353D"/>
    <w:rsid w:val="00A141F7"/>
    <w:rsid w:val="00A165B3"/>
    <w:rsid w:val="00A17840"/>
    <w:rsid w:val="00A17C61"/>
    <w:rsid w:val="00A22549"/>
    <w:rsid w:val="00A236E1"/>
    <w:rsid w:val="00A24422"/>
    <w:rsid w:val="00A263E4"/>
    <w:rsid w:val="00A2718D"/>
    <w:rsid w:val="00A27B36"/>
    <w:rsid w:val="00A31688"/>
    <w:rsid w:val="00A31A5C"/>
    <w:rsid w:val="00A33EDB"/>
    <w:rsid w:val="00A37060"/>
    <w:rsid w:val="00A376A0"/>
    <w:rsid w:val="00A4089E"/>
    <w:rsid w:val="00A448D3"/>
    <w:rsid w:val="00A5080C"/>
    <w:rsid w:val="00A561FF"/>
    <w:rsid w:val="00A62F4D"/>
    <w:rsid w:val="00A63835"/>
    <w:rsid w:val="00A63CE6"/>
    <w:rsid w:val="00A66CDF"/>
    <w:rsid w:val="00A83AE1"/>
    <w:rsid w:val="00A83C3C"/>
    <w:rsid w:val="00A85137"/>
    <w:rsid w:val="00A872BC"/>
    <w:rsid w:val="00A91D1E"/>
    <w:rsid w:val="00A93B0E"/>
    <w:rsid w:val="00A97255"/>
    <w:rsid w:val="00AA28BA"/>
    <w:rsid w:val="00AB13C6"/>
    <w:rsid w:val="00AB1F72"/>
    <w:rsid w:val="00AB5529"/>
    <w:rsid w:val="00AC2A29"/>
    <w:rsid w:val="00AC654C"/>
    <w:rsid w:val="00AC696F"/>
    <w:rsid w:val="00AD00CF"/>
    <w:rsid w:val="00AD3E65"/>
    <w:rsid w:val="00AD46B2"/>
    <w:rsid w:val="00AD5931"/>
    <w:rsid w:val="00AD6E1B"/>
    <w:rsid w:val="00AE2282"/>
    <w:rsid w:val="00AF218E"/>
    <w:rsid w:val="00AF4F53"/>
    <w:rsid w:val="00B03EEE"/>
    <w:rsid w:val="00B06206"/>
    <w:rsid w:val="00B06FCF"/>
    <w:rsid w:val="00B12102"/>
    <w:rsid w:val="00B1461C"/>
    <w:rsid w:val="00B31F0A"/>
    <w:rsid w:val="00B33BE4"/>
    <w:rsid w:val="00B37C03"/>
    <w:rsid w:val="00B4147E"/>
    <w:rsid w:val="00B4159D"/>
    <w:rsid w:val="00B425A5"/>
    <w:rsid w:val="00B43735"/>
    <w:rsid w:val="00B4606E"/>
    <w:rsid w:val="00B47A59"/>
    <w:rsid w:val="00B5001D"/>
    <w:rsid w:val="00B50DA0"/>
    <w:rsid w:val="00B52407"/>
    <w:rsid w:val="00B570FA"/>
    <w:rsid w:val="00B5754A"/>
    <w:rsid w:val="00B5764E"/>
    <w:rsid w:val="00B71BA4"/>
    <w:rsid w:val="00B84B2B"/>
    <w:rsid w:val="00B873BB"/>
    <w:rsid w:val="00B9517C"/>
    <w:rsid w:val="00B96221"/>
    <w:rsid w:val="00BA04E6"/>
    <w:rsid w:val="00BA51E8"/>
    <w:rsid w:val="00BB1593"/>
    <w:rsid w:val="00BB3B16"/>
    <w:rsid w:val="00BB42D7"/>
    <w:rsid w:val="00BC13E8"/>
    <w:rsid w:val="00BC38B6"/>
    <w:rsid w:val="00BC50C1"/>
    <w:rsid w:val="00BC57F5"/>
    <w:rsid w:val="00BC5A1A"/>
    <w:rsid w:val="00BD178F"/>
    <w:rsid w:val="00BD230C"/>
    <w:rsid w:val="00BD6211"/>
    <w:rsid w:val="00BE093E"/>
    <w:rsid w:val="00BE188E"/>
    <w:rsid w:val="00BE451B"/>
    <w:rsid w:val="00BE5BD5"/>
    <w:rsid w:val="00BE5D41"/>
    <w:rsid w:val="00BE73D5"/>
    <w:rsid w:val="00BF0041"/>
    <w:rsid w:val="00BF0F70"/>
    <w:rsid w:val="00BF26DF"/>
    <w:rsid w:val="00BF3BE0"/>
    <w:rsid w:val="00C001CD"/>
    <w:rsid w:val="00C03C5E"/>
    <w:rsid w:val="00C07A40"/>
    <w:rsid w:val="00C111BF"/>
    <w:rsid w:val="00C13742"/>
    <w:rsid w:val="00C155D9"/>
    <w:rsid w:val="00C210D0"/>
    <w:rsid w:val="00C2138E"/>
    <w:rsid w:val="00C21D37"/>
    <w:rsid w:val="00C25D54"/>
    <w:rsid w:val="00C31F4E"/>
    <w:rsid w:val="00C32227"/>
    <w:rsid w:val="00C32F43"/>
    <w:rsid w:val="00C345DA"/>
    <w:rsid w:val="00C3793E"/>
    <w:rsid w:val="00C403FD"/>
    <w:rsid w:val="00C41346"/>
    <w:rsid w:val="00C533C7"/>
    <w:rsid w:val="00C55C6A"/>
    <w:rsid w:val="00C56D43"/>
    <w:rsid w:val="00C56FA9"/>
    <w:rsid w:val="00C609D0"/>
    <w:rsid w:val="00C61B2B"/>
    <w:rsid w:val="00C65A11"/>
    <w:rsid w:val="00C667D6"/>
    <w:rsid w:val="00C77B1C"/>
    <w:rsid w:val="00C86331"/>
    <w:rsid w:val="00C93062"/>
    <w:rsid w:val="00C932DD"/>
    <w:rsid w:val="00C95212"/>
    <w:rsid w:val="00C96BE0"/>
    <w:rsid w:val="00CA0E05"/>
    <w:rsid w:val="00CA472C"/>
    <w:rsid w:val="00CA4A4E"/>
    <w:rsid w:val="00CB54CD"/>
    <w:rsid w:val="00CC3CE1"/>
    <w:rsid w:val="00CD0059"/>
    <w:rsid w:val="00CD1F23"/>
    <w:rsid w:val="00CD4694"/>
    <w:rsid w:val="00CE33EE"/>
    <w:rsid w:val="00CE4C13"/>
    <w:rsid w:val="00CE55CB"/>
    <w:rsid w:val="00CE6461"/>
    <w:rsid w:val="00CF0356"/>
    <w:rsid w:val="00CF15F7"/>
    <w:rsid w:val="00D00063"/>
    <w:rsid w:val="00D06410"/>
    <w:rsid w:val="00D147F1"/>
    <w:rsid w:val="00D21817"/>
    <w:rsid w:val="00D25BAC"/>
    <w:rsid w:val="00D26C97"/>
    <w:rsid w:val="00D27212"/>
    <w:rsid w:val="00D30A45"/>
    <w:rsid w:val="00D31779"/>
    <w:rsid w:val="00D31AC7"/>
    <w:rsid w:val="00D3518C"/>
    <w:rsid w:val="00D40E9D"/>
    <w:rsid w:val="00D46538"/>
    <w:rsid w:val="00D46859"/>
    <w:rsid w:val="00D60823"/>
    <w:rsid w:val="00D6266C"/>
    <w:rsid w:val="00D640AD"/>
    <w:rsid w:val="00D651C6"/>
    <w:rsid w:val="00D67F7A"/>
    <w:rsid w:val="00D707F4"/>
    <w:rsid w:val="00D71EAD"/>
    <w:rsid w:val="00D732A8"/>
    <w:rsid w:val="00D7384A"/>
    <w:rsid w:val="00D82229"/>
    <w:rsid w:val="00D903E9"/>
    <w:rsid w:val="00D96981"/>
    <w:rsid w:val="00DA094B"/>
    <w:rsid w:val="00DA2810"/>
    <w:rsid w:val="00DA6667"/>
    <w:rsid w:val="00DB1D68"/>
    <w:rsid w:val="00DB6B44"/>
    <w:rsid w:val="00DC00B0"/>
    <w:rsid w:val="00DC0FC9"/>
    <w:rsid w:val="00DC1810"/>
    <w:rsid w:val="00DC7104"/>
    <w:rsid w:val="00DD0C26"/>
    <w:rsid w:val="00DD4BFA"/>
    <w:rsid w:val="00DD4D58"/>
    <w:rsid w:val="00DE09E1"/>
    <w:rsid w:val="00DE49D5"/>
    <w:rsid w:val="00DE4A47"/>
    <w:rsid w:val="00DE6891"/>
    <w:rsid w:val="00DE6D92"/>
    <w:rsid w:val="00DF23B5"/>
    <w:rsid w:val="00DF5469"/>
    <w:rsid w:val="00E00192"/>
    <w:rsid w:val="00E01B76"/>
    <w:rsid w:val="00E07787"/>
    <w:rsid w:val="00E11C9B"/>
    <w:rsid w:val="00E1200D"/>
    <w:rsid w:val="00E135BE"/>
    <w:rsid w:val="00E14F98"/>
    <w:rsid w:val="00E153B7"/>
    <w:rsid w:val="00E17B6D"/>
    <w:rsid w:val="00E20201"/>
    <w:rsid w:val="00E203A3"/>
    <w:rsid w:val="00E25020"/>
    <w:rsid w:val="00E311CE"/>
    <w:rsid w:val="00E32339"/>
    <w:rsid w:val="00E34DA3"/>
    <w:rsid w:val="00E44BD8"/>
    <w:rsid w:val="00E44CCD"/>
    <w:rsid w:val="00E4539D"/>
    <w:rsid w:val="00E5479E"/>
    <w:rsid w:val="00E54CCA"/>
    <w:rsid w:val="00E62541"/>
    <w:rsid w:val="00E66D7E"/>
    <w:rsid w:val="00E677C2"/>
    <w:rsid w:val="00E67D16"/>
    <w:rsid w:val="00E716FE"/>
    <w:rsid w:val="00E725F1"/>
    <w:rsid w:val="00E74A7B"/>
    <w:rsid w:val="00E75FE5"/>
    <w:rsid w:val="00E81EF2"/>
    <w:rsid w:val="00E81F21"/>
    <w:rsid w:val="00E87ADD"/>
    <w:rsid w:val="00E92159"/>
    <w:rsid w:val="00E925AE"/>
    <w:rsid w:val="00E94417"/>
    <w:rsid w:val="00E94E79"/>
    <w:rsid w:val="00EA0C22"/>
    <w:rsid w:val="00EA343C"/>
    <w:rsid w:val="00EA4E2C"/>
    <w:rsid w:val="00EA50AB"/>
    <w:rsid w:val="00EA7AC1"/>
    <w:rsid w:val="00EB1933"/>
    <w:rsid w:val="00EB2A8E"/>
    <w:rsid w:val="00EB6DEC"/>
    <w:rsid w:val="00EB7E84"/>
    <w:rsid w:val="00EC29F5"/>
    <w:rsid w:val="00EC2C01"/>
    <w:rsid w:val="00EC7D26"/>
    <w:rsid w:val="00ED5103"/>
    <w:rsid w:val="00EE43D3"/>
    <w:rsid w:val="00EE6EB6"/>
    <w:rsid w:val="00EF3BC3"/>
    <w:rsid w:val="00EF4264"/>
    <w:rsid w:val="00EF5300"/>
    <w:rsid w:val="00EF71AD"/>
    <w:rsid w:val="00F006BC"/>
    <w:rsid w:val="00F00B18"/>
    <w:rsid w:val="00F00B36"/>
    <w:rsid w:val="00F023A7"/>
    <w:rsid w:val="00F03BB8"/>
    <w:rsid w:val="00F141D6"/>
    <w:rsid w:val="00F21B88"/>
    <w:rsid w:val="00F32CE2"/>
    <w:rsid w:val="00F34AD4"/>
    <w:rsid w:val="00F46A39"/>
    <w:rsid w:val="00F46E11"/>
    <w:rsid w:val="00F50452"/>
    <w:rsid w:val="00F54A3F"/>
    <w:rsid w:val="00F700A8"/>
    <w:rsid w:val="00F70EE2"/>
    <w:rsid w:val="00F7680C"/>
    <w:rsid w:val="00F83464"/>
    <w:rsid w:val="00F854BE"/>
    <w:rsid w:val="00F93E97"/>
    <w:rsid w:val="00F95782"/>
    <w:rsid w:val="00F9739B"/>
    <w:rsid w:val="00FA3BFA"/>
    <w:rsid w:val="00FA5595"/>
    <w:rsid w:val="00FA6330"/>
    <w:rsid w:val="00FA77E5"/>
    <w:rsid w:val="00FC01ED"/>
    <w:rsid w:val="00FC04A5"/>
    <w:rsid w:val="00FC080A"/>
    <w:rsid w:val="00FC1F95"/>
    <w:rsid w:val="00FC77C0"/>
    <w:rsid w:val="00FD1253"/>
    <w:rsid w:val="00FD6556"/>
    <w:rsid w:val="00FE03BC"/>
    <w:rsid w:val="00FE1EB6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A5ABA"/>
  <w15:docId w15:val="{D3523D5F-D53D-47EC-AEF2-A3C7D14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1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41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16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33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35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C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C4E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0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1EFE-F926-4CC3-837C-8030D675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for JP Clark</vt:lpstr>
    </vt:vector>
  </TitlesOfParts>
  <Company>USMA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 JP Clark</dc:title>
  <dc:creator>JP Clark</dc:creator>
  <cp:lastModifiedBy>JP Clark</cp:lastModifiedBy>
  <cp:revision>3</cp:revision>
  <cp:lastPrinted>2008-04-29T13:09:00Z</cp:lastPrinted>
  <dcterms:created xsi:type="dcterms:W3CDTF">2023-07-24T13:28:00Z</dcterms:created>
  <dcterms:modified xsi:type="dcterms:W3CDTF">2023-07-24T13:37:00Z</dcterms:modified>
</cp:coreProperties>
</file>